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5F99A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附件：</w:t>
      </w:r>
    </w:p>
    <w:p w14:paraId="6C75787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202</w:t>
      </w:r>
      <w:r>
        <w:rPr>
          <w:rFonts w:hint="eastAsia"/>
          <w:sz w:val="44"/>
          <w:szCs w:val="44"/>
          <w:lang w:val="en-US" w:eastAsia="zh-CN"/>
        </w:rPr>
        <w:t>6</w:t>
      </w:r>
      <w:r>
        <w:rPr>
          <w:sz w:val="44"/>
          <w:szCs w:val="44"/>
        </w:rPr>
        <w:t>级</w:t>
      </w:r>
      <w:r>
        <w:rPr>
          <w:rFonts w:hint="eastAsia"/>
          <w:sz w:val="44"/>
          <w:szCs w:val="44"/>
        </w:rPr>
        <w:t>未入学研究生名单</w:t>
      </w:r>
    </w:p>
    <w:p w14:paraId="719A4550">
      <w:pPr>
        <w:jc w:val="left"/>
        <w:rPr>
          <w:sz w:val="28"/>
          <w:szCs w:val="28"/>
        </w:rPr>
      </w:pPr>
    </w:p>
    <w:p w14:paraId="46620C2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学院名称（公章）：                                               学院负责人（签字）：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806"/>
        <w:gridCol w:w="2016"/>
        <w:gridCol w:w="2992"/>
        <w:gridCol w:w="3063"/>
        <w:gridCol w:w="3003"/>
      </w:tblGrid>
      <w:tr w14:paraId="2DC0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68" w:type="dxa"/>
          </w:tcPr>
          <w:p w14:paraId="3A799C1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806" w:type="dxa"/>
          </w:tcPr>
          <w:p w14:paraId="66653F3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016" w:type="dxa"/>
          </w:tcPr>
          <w:p w14:paraId="5536472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992" w:type="dxa"/>
          </w:tcPr>
          <w:p w14:paraId="1E54121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3063" w:type="dxa"/>
          </w:tcPr>
          <w:p w14:paraId="1A469F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未入学种类</w:t>
            </w:r>
          </w:p>
        </w:tc>
        <w:tc>
          <w:tcPr>
            <w:tcW w:w="3003" w:type="dxa"/>
          </w:tcPr>
          <w:p w14:paraId="2272EB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具体原因</w:t>
            </w:r>
          </w:p>
        </w:tc>
      </w:tr>
      <w:tr w14:paraId="23EA5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 w14:paraId="4049A7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14:paraId="64B634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6" w:type="dxa"/>
          </w:tcPr>
          <w:p w14:paraId="3D03C1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2" w:type="dxa"/>
          </w:tcPr>
          <w:p w14:paraId="54112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</w:tcPr>
          <w:p w14:paraId="30842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3" w:type="dxa"/>
          </w:tcPr>
          <w:p w14:paraId="57F9C43E">
            <w:pPr>
              <w:jc w:val="center"/>
              <w:rPr>
                <w:sz w:val="28"/>
                <w:szCs w:val="28"/>
              </w:rPr>
            </w:pPr>
          </w:p>
        </w:tc>
      </w:tr>
      <w:tr w14:paraId="4975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 w14:paraId="6F7AE2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14:paraId="585F6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6" w:type="dxa"/>
          </w:tcPr>
          <w:p w14:paraId="5EADB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2" w:type="dxa"/>
          </w:tcPr>
          <w:p w14:paraId="4A7673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</w:tcPr>
          <w:p w14:paraId="3D40FA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3" w:type="dxa"/>
          </w:tcPr>
          <w:p w14:paraId="00E76E0E">
            <w:pPr>
              <w:jc w:val="center"/>
              <w:rPr>
                <w:sz w:val="28"/>
                <w:szCs w:val="28"/>
              </w:rPr>
            </w:pPr>
          </w:p>
        </w:tc>
      </w:tr>
      <w:tr w14:paraId="74448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 w14:paraId="47D247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14:paraId="69146E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6" w:type="dxa"/>
          </w:tcPr>
          <w:p w14:paraId="4FED3A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2" w:type="dxa"/>
          </w:tcPr>
          <w:p w14:paraId="5AF388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</w:tcPr>
          <w:p w14:paraId="4BD7E5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3" w:type="dxa"/>
          </w:tcPr>
          <w:p w14:paraId="3495DCCE">
            <w:pPr>
              <w:jc w:val="center"/>
              <w:rPr>
                <w:sz w:val="28"/>
                <w:szCs w:val="28"/>
              </w:rPr>
            </w:pPr>
          </w:p>
        </w:tc>
      </w:tr>
      <w:tr w14:paraId="7758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 w14:paraId="04F33A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14:paraId="021C5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6" w:type="dxa"/>
          </w:tcPr>
          <w:p w14:paraId="14597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2" w:type="dxa"/>
          </w:tcPr>
          <w:p w14:paraId="47FB8E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</w:tcPr>
          <w:p w14:paraId="189887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3" w:type="dxa"/>
          </w:tcPr>
          <w:p w14:paraId="2E86758F">
            <w:pPr>
              <w:jc w:val="center"/>
              <w:rPr>
                <w:sz w:val="28"/>
                <w:szCs w:val="28"/>
              </w:rPr>
            </w:pPr>
          </w:p>
        </w:tc>
      </w:tr>
      <w:tr w14:paraId="62D27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</w:tcPr>
          <w:p w14:paraId="1F5336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14:paraId="565120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6" w:type="dxa"/>
          </w:tcPr>
          <w:p w14:paraId="014781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2" w:type="dxa"/>
          </w:tcPr>
          <w:p w14:paraId="2F331E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</w:tcPr>
          <w:p w14:paraId="5722D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3" w:type="dxa"/>
          </w:tcPr>
          <w:p w14:paraId="6F0D0DA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2903E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填表人（签字）：                           联系电话：</w:t>
      </w:r>
    </w:p>
    <w:p w14:paraId="23871899">
      <w:pPr>
        <w:spacing w:before="312" w:beforeLines="100"/>
        <w:ind w:firstLine="7280" w:firstLineChars="26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年        月       日</w:t>
      </w:r>
    </w:p>
    <w:p w14:paraId="10C76619">
      <w:pPr>
        <w:spacing w:line="400" w:lineRule="exact"/>
        <w:ind w:left="1080" w:hanging="1080" w:hangingChars="4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备注：1、未入学种类填写</w:t>
      </w:r>
      <w:r>
        <w:rPr>
          <w:rFonts w:hint="eastAsia"/>
          <w:sz w:val="24"/>
          <w:szCs w:val="24"/>
          <w:u w:val="single"/>
        </w:rPr>
        <w:t>取消入学资格</w:t>
      </w:r>
      <w:r>
        <w:rPr>
          <w:rFonts w:hint="eastAsia"/>
          <w:sz w:val="24"/>
          <w:szCs w:val="24"/>
        </w:rPr>
        <w:t>或</w:t>
      </w:r>
      <w:r>
        <w:rPr>
          <w:rFonts w:hint="eastAsia"/>
          <w:sz w:val="24"/>
          <w:szCs w:val="24"/>
          <w:u w:val="single"/>
        </w:rPr>
        <w:t>放弃入学资格</w:t>
      </w:r>
      <w:r>
        <w:rPr>
          <w:rFonts w:hint="eastAsia"/>
          <w:sz w:val="24"/>
          <w:szCs w:val="24"/>
        </w:rPr>
        <w:t>。取消入学资格是指学生因不符合招生录取规定而未能入学者；放弃入学资格是指学生因自身原因主动放弃入学资格者。</w:t>
      </w:r>
    </w:p>
    <w:p w14:paraId="4CA48F9E">
      <w:pPr>
        <w:spacing w:line="400" w:lineRule="exact"/>
        <w:ind w:left="720" w:hanging="720" w:hangingChars="300"/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hint="eastAsia"/>
          <w:sz w:val="24"/>
          <w:szCs w:val="24"/>
        </w:rPr>
        <w:t xml:space="preserve">      2、此表请于9月</w:t>
      </w:r>
      <w:r>
        <w:rPr>
          <w:rFonts w:hint="eastAsia"/>
          <w:sz w:val="24"/>
          <w:szCs w:val="24"/>
          <w:lang w:val="en-US" w:eastAsia="zh-CN"/>
        </w:rPr>
        <w:t>18</w:t>
      </w:r>
      <w:r>
        <w:rPr>
          <w:rFonts w:hint="eastAsia"/>
          <w:sz w:val="24"/>
          <w:szCs w:val="24"/>
        </w:rPr>
        <w:t>日前交研究生院学籍办（办公楼406室），电子版发至邮箱yjsxjb2021@126.com。</w:t>
      </w:r>
      <w:bookmarkStart w:id="0" w:name="_GoBack"/>
      <w:bookmarkEnd w:id="0"/>
    </w:p>
    <w:sectPr>
      <w:pgSz w:w="16838" w:h="11906" w:orient="landscape"/>
      <w:pgMar w:top="1191" w:right="1355" w:bottom="1191" w:left="130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1MDIxMmZmMzM5ZGRjMzNkZmNlOTY1MmJmNTU5NTgifQ=="/>
  </w:docVars>
  <w:rsids>
    <w:rsidRoot w:val="003518B0"/>
    <w:rsid w:val="000B59FA"/>
    <w:rsid w:val="001155BC"/>
    <w:rsid w:val="00122C74"/>
    <w:rsid w:val="001B124A"/>
    <w:rsid w:val="003518B0"/>
    <w:rsid w:val="00734D48"/>
    <w:rsid w:val="00807FA5"/>
    <w:rsid w:val="008A1AB0"/>
    <w:rsid w:val="00C77EAB"/>
    <w:rsid w:val="00D230CD"/>
    <w:rsid w:val="00D95994"/>
    <w:rsid w:val="169D7852"/>
    <w:rsid w:val="174A30AD"/>
    <w:rsid w:val="1C090A4B"/>
    <w:rsid w:val="45ED5980"/>
    <w:rsid w:val="59C83E99"/>
    <w:rsid w:val="6EAB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205</Characters>
  <Lines>2</Lines>
  <Paragraphs>1</Paragraphs>
  <TotalTime>0</TotalTime>
  <ScaleCrop>false</ScaleCrop>
  <LinksUpToDate>false</LinksUpToDate>
  <CharactersWithSpaces>311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2022-08-27T02:04:00Z</dcterms:created>
  <dc:creator>HUAWEI</dc:creator>
  <cp:lastModifiedBy>止语</cp:lastModifiedBy>
  <dcterms:modified xsi:type="dcterms:W3CDTF">2026-08-28T02:53:48Z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C88C610FA40E4D03B669C84A8A79E1C3</vt:lpwstr>
  </property>
  <property fmtid="{D5CDD505-2E9C-101B-9397-08002B2CF9AE}" pid="4" name="KSOTemplateDocerSaveRecord">
    <vt:lpwstr>eyJoZGlkIjoiZWYxNzg1ZTkzNDRmYWU0YjNkOGNkYzY4NTNhMTAwYjUiLCJ1c2VySWQiOiIxMTIxMzM4MjU2In0=</vt:lpwstr>
  </property>
</Properties>
</file>