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120"/>
        <w:rPr>
          <w:rFonts w:ascii="方正黑体简体" w:hAnsi="黑体" w:eastAsia="方正黑体简体" w:cs="黑体"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ascii="方正黑体简体" w:hAnsi="黑体" w:eastAsia="方正黑体简体" w:cs="黑体"/>
          <w:b/>
          <w:bCs/>
          <w:color w:val="auto"/>
          <w:spacing w:val="29"/>
          <w:sz w:val="32"/>
          <w:szCs w:val="32"/>
          <w:lang w:eastAsia="zh-CN"/>
        </w:rPr>
        <w:t>附件</w:t>
      </w:r>
      <w:r>
        <w:rPr>
          <w:rFonts w:hint="eastAsia" w:ascii="方正黑体简体" w:hAnsi="黑体" w:eastAsia="方正黑体简体" w:cs="黑体"/>
          <w:b/>
          <w:bCs/>
          <w:color w:val="auto"/>
          <w:spacing w:val="29"/>
          <w:sz w:val="32"/>
          <w:szCs w:val="32"/>
          <w:lang w:eastAsia="zh-CN"/>
        </w:rPr>
        <w:t>7</w:t>
      </w:r>
    </w:p>
    <w:p>
      <w:pPr>
        <w:pStyle w:val="2"/>
        <w:spacing w:line="560" w:lineRule="exact"/>
        <w:rPr>
          <w:color w:val="auto"/>
          <w:lang w:eastAsia="zh-CN"/>
        </w:rPr>
      </w:pPr>
    </w:p>
    <w:p>
      <w:pPr>
        <w:spacing w:line="560" w:lineRule="exact"/>
        <w:ind w:left="1872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中</w:t>
      </w:r>
      <w:r>
        <w:rPr>
          <w:rFonts w:ascii="宋体" w:hAnsi="宋体" w:eastAsia="宋体" w:cs="宋体"/>
          <w:b/>
          <w:color w:val="auto"/>
          <w:spacing w:val="-27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国</w:t>
      </w:r>
      <w:r>
        <w:rPr>
          <w:rFonts w:ascii="宋体" w:hAnsi="宋体" w:eastAsia="宋体" w:cs="宋体"/>
          <w:b/>
          <w:color w:val="auto"/>
          <w:spacing w:val="-27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石</w:t>
      </w:r>
      <w:r>
        <w:rPr>
          <w:rFonts w:ascii="宋体" w:hAnsi="宋体" w:eastAsia="宋体" w:cs="宋体"/>
          <w:b/>
          <w:color w:val="auto"/>
          <w:spacing w:val="-27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油</w:t>
      </w:r>
      <w:r>
        <w:rPr>
          <w:rFonts w:ascii="宋体" w:hAnsi="宋体" w:eastAsia="宋体" w:cs="宋体"/>
          <w:b/>
          <w:color w:val="auto"/>
          <w:spacing w:val="-27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教</w:t>
      </w:r>
      <w:r>
        <w:rPr>
          <w:rFonts w:ascii="宋体" w:hAnsi="宋体" w:eastAsia="宋体" w:cs="宋体"/>
          <w:b/>
          <w:color w:val="auto"/>
          <w:spacing w:val="-27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育</w:t>
      </w:r>
      <w:r>
        <w:rPr>
          <w:rFonts w:ascii="宋体" w:hAnsi="宋体" w:eastAsia="宋体" w:cs="宋体"/>
          <w:b/>
          <w:color w:val="auto"/>
          <w:spacing w:val="-27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学</w:t>
      </w:r>
      <w:r>
        <w:rPr>
          <w:rFonts w:ascii="宋体" w:hAnsi="宋体" w:eastAsia="宋体" w:cs="宋体"/>
          <w:b/>
          <w:color w:val="auto"/>
          <w:spacing w:val="-27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7"/>
          <w:sz w:val="44"/>
          <w:szCs w:val="44"/>
          <w:lang w:eastAsia="zh-CN"/>
        </w:rPr>
        <w:t>会</w:t>
      </w: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spacing w:line="560" w:lineRule="exact"/>
        <w:ind w:left="952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3"/>
          <w:sz w:val="44"/>
          <w:szCs w:val="44"/>
          <w:lang w:eastAsia="zh-CN"/>
        </w:rPr>
        <w:t>石油高等教育(研究生</w:t>
      </w:r>
      <w:r>
        <w:rPr>
          <w:rFonts w:hint="eastAsia" w:ascii="宋体" w:hAnsi="宋体" w:eastAsia="宋体" w:cs="宋体"/>
          <w:b/>
          <w:bCs/>
          <w:color w:val="auto"/>
          <w:spacing w:val="3"/>
          <w:sz w:val="44"/>
          <w:szCs w:val="44"/>
          <w:lang w:eastAsia="zh-CN"/>
        </w:rPr>
        <w:t>）</w:t>
      </w:r>
      <w:r>
        <w:rPr>
          <w:rFonts w:ascii="宋体" w:hAnsi="宋体" w:eastAsia="宋体" w:cs="宋体"/>
          <w:b/>
          <w:bCs/>
          <w:color w:val="auto"/>
          <w:spacing w:val="3"/>
          <w:sz w:val="44"/>
          <w:szCs w:val="44"/>
          <w:lang w:eastAsia="zh-CN"/>
        </w:rPr>
        <w:t>教学成果奖</w:t>
      </w: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pStyle w:val="2"/>
        <w:rPr>
          <w:b/>
          <w:color w:val="auto"/>
          <w:lang w:eastAsia="zh-CN"/>
        </w:rPr>
      </w:pPr>
    </w:p>
    <w:p>
      <w:pPr>
        <w:ind w:left="2946"/>
        <w:rPr>
          <w:rFonts w:ascii="黑体" w:hAnsi="黑体" w:eastAsia="黑体" w:cs="黑体"/>
          <w:b/>
          <w:color w:val="auto"/>
          <w:sz w:val="68"/>
          <w:szCs w:val="68"/>
        </w:rPr>
      </w:pPr>
      <w:r>
        <w:rPr>
          <w:rFonts w:ascii="黑体" w:hAnsi="黑体" w:eastAsia="黑体" w:cs="黑体"/>
          <w:b/>
          <w:bCs/>
          <w:color w:val="auto"/>
          <w:spacing w:val="-12"/>
          <w:sz w:val="68"/>
          <w:szCs w:val="68"/>
        </w:rPr>
        <w:t>成果报告</w:t>
      </w:r>
    </w:p>
    <w:p>
      <w:pPr>
        <w:spacing w:line="560" w:lineRule="exact"/>
        <w:rPr>
          <w:b/>
          <w:color w:val="auto"/>
        </w:rPr>
      </w:pPr>
    </w:p>
    <w:tbl>
      <w:tblPr>
        <w:tblStyle w:val="7"/>
        <w:tblW w:w="81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2"/>
        <w:gridCol w:w="57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成果名称：</w:t>
            </w:r>
          </w:p>
        </w:tc>
        <w:tc>
          <w:tcPr>
            <w:tcW w:w="5718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"/>
                <w:sz w:val="32"/>
                <w:szCs w:val="32"/>
              </w:rPr>
              <w:t>成果完成人：</w:t>
            </w:r>
          </w:p>
        </w:tc>
        <w:tc>
          <w:tcPr>
            <w:tcW w:w="5718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成果完成单位：</w:t>
            </w:r>
          </w:p>
        </w:tc>
        <w:tc>
          <w:tcPr>
            <w:tcW w:w="5718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rFonts w:hint="eastAsia"/>
                <w:b/>
                <w:color w:val="auto"/>
                <w:sz w:val="32"/>
                <w:szCs w:val="32"/>
                <w:lang w:eastAsia="zh-CN"/>
              </w:rPr>
              <w:t>推荐排序：</w:t>
            </w:r>
          </w:p>
        </w:tc>
        <w:tc>
          <w:tcPr>
            <w:tcW w:w="5718" w:type="dxa"/>
          </w:tcPr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人才培养类别：</w:t>
            </w:r>
          </w:p>
        </w:tc>
        <w:tc>
          <w:tcPr>
            <w:tcW w:w="5718" w:type="dxa"/>
          </w:tcPr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4"/>
                <w:sz w:val="32"/>
                <w:szCs w:val="32"/>
                <w:lang w:eastAsia="zh-CN"/>
              </w:rPr>
              <w:t>□学术学位</w:t>
            </w:r>
            <w:r>
              <w:rPr>
                <w:b/>
                <w:color w:val="auto"/>
                <w:spacing w:val="33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4"/>
                <w:sz w:val="32"/>
                <w:szCs w:val="32"/>
                <w:lang w:eastAsia="zh-CN"/>
              </w:rPr>
              <w:t>□专业学位□综合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3"/>
                <w:sz w:val="32"/>
                <w:szCs w:val="32"/>
              </w:rPr>
              <w:t>成</w:t>
            </w:r>
            <w:r>
              <w:rPr>
                <w:b/>
                <w:color w:val="auto"/>
                <w:spacing w:val="-48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果</w:t>
            </w:r>
            <w:r>
              <w:rPr>
                <w:b/>
                <w:color w:val="auto"/>
                <w:spacing w:val="-56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类</w:t>
            </w:r>
            <w:r>
              <w:rPr>
                <w:b/>
                <w:color w:val="auto"/>
                <w:spacing w:val="-51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别</w:t>
            </w:r>
            <w:r>
              <w:rPr>
                <w:b/>
                <w:color w:val="auto"/>
                <w:spacing w:val="-68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：</w:t>
            </w:r>
          </w:p>
        </w:tc>
        <w:tc>
          <w:tcPr>
            <w:tcW w:w="5718" w:type="dxa"/>
          </w:tcPr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3"/>
                <w:sz w:val="32"/>
                <w:szCs w:val="32"/>
                <w:lang w:eastAsia="zh-CN"/>
              </w:rPr>
              <w:t>□培养模式改革</w:t>
            </w:r>
            <w:r>
              <w:rPr>
                <w:b/>
                <w:color w:val="auto"/>
                <w:spacing w:val="28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3"/>
                <w:sz w:val="32"/>
                <w:szCs w:val="32"/>
                <w:lang w:eastAsia="zh-CN"/>
              </w:rPr>
              <w:t>□教学方法改革</w:t>
            </w:r>
          </w:p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2"/>
                <w:sz w:val="32"/>
                <w:szCs w:val="32"/>
                <w:lang w:eastAsia="zh-CN"/>
              </w:rPr>
              <w:t>□课程/教材/案例建设</w:t>
            </w:r>
            <w:r>
              <w:rPr>
                <w:b/>
                <w:color w:val="auto"/>
                <w:spacing w:val="31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2"/>
                <w:sz w:val="32"/>
                <w:szCs w:val="32"/>
                <w:lang w:eastAsia="zh-CN"/>
              </w:rPr>
              <w:t>□</w:t>
            </w:r>
            <w:r>
              <w:rPr>
                <w:rFonts w:hint="eastAsia"/>
                <w:b/>
                <w:color w:val="auto"/>
                <w:spacing w:val="-2"/>
                <w:sz w:val="32"/>
                <w:szCs w:val="32"/>
                <w:lang w:eastAsia="zh-CN"/>
              </w:rPr>
              <w:t>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"/>
                <w:sz w:val="32"/>
                <w:szCs w:val="32"/>
              </w:rPr>
              <w:t>推荐单位：</w:t>
            </w:r>
          </w:p>
        </w:tc>
        <w:tc>
          <w:tcPr>
            <w:tcW w:w="5718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jc w:val="center"/>
        </w:trPr>
        <w:tc>
          <w:tcPr>
            <w:tcW w:w="2392" w:type="dxa"/>
          </w:tcPr>
          <w:p>
            <w:pPr>
              <w:pStyle w:val="8"/>
              <w:spacing w:line="560" w:lineRule="exact"/>
              <w:ind w:left="9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"/>
                <w:sz w:val="32"/>
                <w:szCs w:val="32"/>
              </w:rPr>
              <w:t>推荐时间：</w:t>
            </w:r>
          </w:p>
        </w:tc>
        <w:tc>
          <w:tcPr>
            <w:tcW w:w="5718" w:type="dxa"/>
          </w:tcPr>
          <w:p>
            <w:pPr>
              <w:pStyle w:val="8"/>
              <w:spacing w:line="560" w:lineRule="exact"/>
              <w:ind w:left="2052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2"/>
                <w:sz w:val="32"/>
                <w:szCs w:val="32"/>
              </w:rPr>
              <w:t>年</w:t>
            </w:r>
            <w:r>
              <w:rPr>
                <w:b/>
                <w:color w:val="auto"/>
                <w:spacing w:val="25"/>
                <w:sz w:val="32"/>
                <w:szCs w:val="32"/>
              </w:rPr>
              <w:t xml:space="preserve">  </w:t>
            </w:r>
            <w:r>
              <w:rPr>
                <w:b/>
                <w:color w:val="auto"/>
                <w:spacing w:val="-12"/>
                <w:sz w:val="32"/>
                <w:szCs w:val="32"/>
              </w:rPr>
              <w:t>月</w:t>
            </w:r>
            <w:r>
              <w:rPr>
                <w:b/>
                <w:color w:val="auto"/>
                <w:spacing w:val="36"/>
                <w:sz w:val="32"/>
                <w:szCs w:val="32"/>
              </w:rPr>
              <w:t xml:space="preserve">   </w:t>
            </w:r>
            <w:r>
              <w:rPr>
                <w:b/>
                <w:color w:val="auto"/>
                <w:spacing w:val="-12"/>
                <w:sz w:val="32"/>
                <w:szCs w:val="32"/>
              </w:rPr>
              <w:t>日</w:t>
            </w:r>
          </w:p>
        </w:tc>
      </w:tr>
    </w:tbl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2436"/>
        <w:rPr>
          <w:rFonts w:ascii="仿宋" w:hAnsi="仿宋" w:eastAsia="仿宋" w:cs="仿宋"/>
          <w:b/>
          <w:color w:val="auto"/>
          <w:sz w:val="29"/>
          <w:szCs w:val="29"/>
        </w:rPr>
      </w:pP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中</w:t>
      </w:r>
      <w:r>
        <w:rPr>
          <w:rFonts w:ascii="仿宋" w:hAnsi="仿宋" w:eastAsia="仿宋" w:cs="仿宋"/>
          <w:b/>
          <w:color w:val="auto"/>
          <w:spacing w:val="54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国</w:t>
      </w:r>
      <w:r>
        <w:rPr>
          <w:rFonts w:ascii="仿宋" w:hAnsi="仿宋" w:eastAsia="仿宋" w:cs="仿宋"/>
          <w:b/>
          <w:color w:val="auto"/>
          <w:spacing w:val="20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石</w:t>
      </w:r>
      <w:r>
        <w:rPr>
          <w:rFonts w:ascii="仿宋" w:hAnsi="仿宋" w:eastAsia="仿宋" w:cs="仿宋"/>
          <w:b/>
          <w:color w:val="auto"/>
          <w:spacing w:val="28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油</w:t>
      </w:r>
      <w:r>
        <w:rPr>
          <w:rFonts w:ascii="仿宋" w:hAnsi="仿宋" w:eastAsia="仿宋" w:cs="仿宋"/>
          <w:b/>
          <w:color w:val="auto"/>
          <w:spacing w:val="20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教</w:t>
      </w:r>
      <w:r>
        <w:rPr>
          <w:rFonts w:ascii="仿宋" w:hAnsi="仿宋" w:eastAsia="仿宋" w:cs="仿宋"/>
          <w:b/>
          <w:color w:val="auto"/>
          <w:spacing w:val="29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育</w:t>
      </w:r>
      <w:r>
        <w:rPr>
          <w:rFonts w:ascii="仿宋" w:hAnsi="仿宋" w:eastAsia="仿宋" w:cs="仿宋"/>
          <w:b/>
          <w:color w:val="auto"/>
          <w:spacing w:val="33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学</w:t>
      </w:r>
      <w:r>
        <w:rPr>
          <w:rFonts w:ascii="仿宋" w:hAnsi="仿宋" w:eastAsia="仿宋" w:cs="仿宋"/>
          <w:b/>
          <w:color w:val="auto"/>
          <w:spacing w:val="30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会</w:t>
      </w:r>
      <w:r>
        <w:rPr>
          <w:rFonts w:ascii="仿宋" w:hAnsi="仿宋" w:eastAsia="仿宋" w:cs="仿宋"/>
          <w:b/>
          <w:color w:val="auto"/>
          <w:spacing w:val="22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制</w:t>
      </w:r>
    </w:p>
    <w:p>
      <w:pPr>
        <w:pStyle w:val="2"/>
        <w:spacing w:line="560" w:lineRule="exact"/>
        <w:rPr>
          <w:color w:val="auto"/>
        </w:rPr>
      </w:pPr>
    </w:p>
    <w:p>
      <w:pPr>
        <w:pStyle w:val="2"/>
        <w:spacing w:line="560" w:lineRule="exact"/>
        <w:rPr>
          <w:color w:val="auto"/>
          <w:lang w:eastAsia="zh-CN"/>
        </w:rPr>
      </w:pPr>
    </w:p>
    <w:sectPr>
      <w:headerReference r:id="rId3" w:type="default"/>
      <w:footerReference r:id="rId4" w:type="default"/>
      <w:pgSz w:w="11880" w:h="16800"/>
      <w:pgMar w:top="2098" w:right="1474" w:bottom="1985" w:left="1588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BF0507B-C591-427B-AF63-752CAE66B4E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6E8DA381-6FFA-4E80-9EC9-0F434FBA7EF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57EE588-D1D7-4923-B823-B72D767738B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  <w:lang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mirrorMargins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64613"/>
    <w:rsid w:val="00026774"/>
    <w:rsid w:val="00064DB9"/>
    <w:rsid w:val="000B6D58"/>
    <w:rsid w:val="000D4808"/>
    <w:rsid w:val="000E7CEB"/>
    <w:rsid w:val="00114ABE"/>
    <w:rsid w:val="00144FBA"/>
    <w:rsid w:val="00164613"/>
    <w:rsid w:val="001C6728"/>
    <w:rsid w:val="00203028"/>
    <w:rsid w:val="002C69F9"/>
    <w:rsid w:val="002F281F"/>
    <w:rsid w:val="00307497"/>
    <w:rsid w:val="00403DC5"/>
    <w:rsid w:val="00420F43"/>
    <w:rsid w:val="00453821"/>
    <w:rsid w:val="004617DB"/>
    <w:rsid w:val="00471F99"/>
    <w:rsid w:val="00482989"/>
    <w:rsid w:val="004B37A4"/>
    <w:rsid w:val="00593CA1"/>
    <w:rsid w:val="00646460"/>
    <w:rsid w:val="00647F48"/>
    <w:rsid w:val="006715DF"/>
    <w:rsid w:val="00673889"/>
    <w:rsid w:val="00673FE9"/>
    <w:rsid w:val="00694964"/>
    <w:rsid w:val="006A3803"/>
    <w:rsid w:val="006A6296"/>
    <w:rsid w:val="006B3173"/>
    <w:rsid w:val="0072240A"/>
    <w:rsid w:val="00732603"/>
    <w:rsid w:val="00743007"/>
    <w:rsid w:val="00744D05"/>
    <w:rsid w:val="00787682"/>
    <w:rsid w:val="007A1FAC"/>
    <w:rsid w:val="00840534"/>
    <w:rsid w:val="00875D0A"/>
    <w:rsid w:val="008D419F"/>
    <w:rsid w:val="00902B92"/>
    <w:rsid w:val="00903394"/>
    <w:rsid w:val="00934D41"/>
    <w:rsid w:val="00943A3E"/>
    <w:rsid w:val="00951E1F"/>
    <w:rsid w:val="00954C32"/>
    <w:rsid w:val="00955F25"/>
    <w:rsid w:val="009925CF"/>
    <w:rsid w:val="009E545F"/>
    <w:rsid w:val="00A64424"/>
    <w:rsid w:val="00AE659A"/>
    <w:rsid w:val="00B45F2E"/>
    <w:rsid w:val="00B465D7"/>
    <w:rsid w:val="00BA07BA"/>
    <w:rsid w:val="00BC10F9"/>
    <w:rsid w:val="00BD205E"/>
    <w:rsid w:val="00BE57B1"/>
    <w:rsid w:val="00BF034E"/>
    <w:rsid w:val="00C22BA0"/>
    <w:rsid w:val="00C316AD"/>
    <w:rsid w:val="00C76322"/>
    <w:rsid w:val="00C93017"/>
    <w:rsid w:val="00C93AF0"/>
    <w:rsid w:val="00CD1B71"/>
    <w:rsid w:val="00D143B6"/>
    <w:rsid w:val="00D44A36"/>
    <w:rsid w:val="00D82EE0"/>
    <w:rsid w:val="00DA21C3"/>
    <w:rsid w:val="00DF7F0D"/>
    <w:rsid w:val="00E22D3E"/>
    <w:rsid w:val="00E408EE"/>
    <w:rsid w:val="00E73300"/>
    <w:rsid w:val="00E74033"/>
    <w:rsid w:val="00E83600"/>
    <w:rsid w:val="00E85FFB"/>
    <w:rsid w:val="00EA099A"/>
    <w:rsid w:val="00EA47C4"/>
    <w:rsid w:val="00F0243C"/>
    <w:rsid w:val="00F02F2B"/>
    <w:rsid w:val="00F07CAB"/>
    <w:rsid w:val="00F73DFD"/>
    <w:rsid w:val="00FC6179"/>
    <w:rsid w:val="00FD3D61"/>
    <w:rsid w:val="00FF641B"/>
    <w:rsid w:val="04D27A5A"/>
    <w:rsid w:val="061978E3"/>
    <w:rsid w:val="0B94572A"/>
    <w:rsid w:val="0C0957F7"/>
    <w:rsid w:val="0D6D3B1D"/>
    <w:rsid w:val="0DC85D5D"/>
    <w:rsid w:val="0F503CB0"/>
    <w:rsid w:val="148F600B"/>
    <w:rsid w:val="16BC7E7D"/>
    <w:rsid w:val="16D50F3F"/>
    <w:rsid w:val="1F6C04CA"/>
    <w:rsid w:val="1FA015D5"/>
    <w:rsid w:val="20695FCB"/>
    <w:rsid w:val="21AF7CBC"/>
    <w:rsid w:val="21B97D0F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BC6CC1"/>
    <w:rsid w:val="3F396A68"/>
    <w:rsid w:val="40DB6CFB"/>
    <w:rsid w:val="418E4AC9"/>
    <w:rsid w:val="419A63BB"/>
    <w:rsid w:val="41A41AB6"/>
    <w:rsid w:val="43607C5E"/>
    <w:rsid w:val="46361424"/>
    <w:rsid w:val="471072A6"/>
    <w:rsid w:val="4755115C"/>
    <w:rsid w:val="4A8A7727"/>
    <w:rsid w:val="4B01161C"/>
    <w:rsid w:val="4B7400A9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CD66C9C"/>
    <w:rsid w:val="5D924A61"/>
    <w:rsid w:val="600D6A86"/>
    <w:rsid w:val="60D204EC"/>
    <w:rsid w:val="613F0A5C"/>
    <w:rsid w:val="617F043C"/>
    <w:rsid w:val="62D263E4"/>
    <w:rsid w:val="641009BA"/>
    <w:rsid w:val="64680F99"/>
    <w:rsid w:val="678E6BC4"/>
    <w:rsid w:val="6A4C3880"/>
    <w:rsid w:val="7243196D"/>
    <w:rsid w:val="72A526E9"/>
    <w:rsid w:val="76CA658E"/>
    <w:rsid w:val="77362007"/>
    <w:rsid w:val="776204D1"/>
    <w:rsid w:val="777A386D"/>
    <w:rsid w:val="7AD87333"/>
    <w:rsid w:val="7ADB139D"/>
    <w:rsid w:val="7AED6E26"/>
    <w:rsid w:val="7BC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2</Pages>
  <Words>29</Words>
  <Characters>168</Characters>
  <Lines>1</Lines>
  <Paragraphs>1</Paragraphs>
  <TotalTime>34</TotalTime>
  <ScaleCrop>false</ScaleCrop>
  <LinksUpToDate>false</LinksUpToDate>
  <CharactersWithSpaces>196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2025-12-10T09:01:00Z</dcterms:created>
  <dc:creator>jinhm</dc:creator>
  <cp:lastModifiedBy> </cp:lastModifiedBy>
  <cp:lastPrinted>2026-03-10T09:13:00Z</cp:lastPrinted>
  <dcterms:modified xsi:type="dcterms:W3CDTF">2026-04-23T02:00:09Z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eyJoZGlkIjoiMWUyNjkxNDZlOTlkYjNiN2YyY2M1N2E0ZTFkNTNmNDYiLCJ1c2VySWQiOiI2MDIzMzYxODIifQ==</vt:lpwstr>
  </property>
  <property fmtid="{D5CDD505-2E9C-101B-9397-08002B2CF9AE}" pid="6" name="KSOProductBuildVer">
    <vt:lpwstr>2052-11.8.2.12309</vt:lpwstr>
  </property>
  <property fmtid="{D5CDD505-2E9C-101B-9397-08002B2CF9AE}" pid="7" name="ICV">
    <vt:lpwstr>181F2242CEC342FC8187C88E90267CF8</vt:lpwstr>
  </property>
</Properties>
</file>