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1FF" w:rsidRDefault="00E161FF" w:rsidP="00E161FF">
      <w:pPr>
        <w:jc w:val="center"/>
        <w:rPr>
          <w:rFonts w:ascii="宋体" w:hAnsi="宋体" w:cs="宋体"/>
          <w:b/>
          <w:bCs/>
          <w:color w:val="FF0000"/>
          <w:spacing w:val="-57"/>
          <w:sz w:val="72"/>
          <w:szCs w:val="72"/>
        </w:rPr>
      </w:pPr>
      <w:bookmarkStart w:id="0" w:name="_Toc91778776"/>
      <w:r>
        <w:rPr>
          <w:rFonts w:ascii="宋体" w:hAnsi="宋体" w:cs="宋体" w:hint="eastAsia"/>
          <w:b/>
          <w:bCs/>
          <w:color w:val="FF0000"/>
          <w:spacing w:val="-57"/>
          <w:sz w:val="72"/>
          <w:szCs w:val="72"/>
        </w:rPr>
        <w:t>中 国 地 质 大 学</w:t>
      </w:r>
    </w:p>
    <w:p w:rsidR="00E161FF" w:rsidRDefault="00E161FF" w:rsidP="00E161FF">
      <w:pPr>
        <w:jc w:val="center"/>
        <w:rPr>
          <w:b/>
          <w:bCs/>
          <w:color w:val="FF0000"/>
          <w:sz w:val="44"/>
          <w:szCs w:val="44"/>
        </w:rPr>
      </w:pPr>
    </w:p>
    <w:p w:rsidR="00E161FF" w:rsidRDefault="00E161FF" w:rsidP="00E161FF">
      <w:pPr>
        <w:jc w:val="center"/>
        <w:rPr>
          <w:rFonts w:ascii="宋体" w:hAnsi="宋体" w:cs="宋体"/>
          <w:color w:val="FF0000"/>
          <w:sz w:val="84"/>
          <w:szCs w:val="84"/>
        </w:rPr>
      </w:pPr>
      <w:proofErr w:type="gramStart"/>
      <w:r>
        <w:rPr>
          <w:rFonts w:ascii="宋体" w:hAnsi="宋体" w:cs="宋体" w:hint="eastAsia"/>
          <w:b/>
          <w:bCs/>
          <w:color w:val="FF0000"/>
          <w:sz w:val="84"/>
          <w:szCs w:val="84"/>
        </w:rPr>
        <w:t>研</w:t>
      </w:r>
      <w:proofErr w:type="gramEnd"/>
      <w:r>
        <w:rPr>
          <w:rFonts w:ascii="宋体" w:hAnsi="宋体" w:cs="宋体" w:hint="eastAsia"/>
          <w:b/>
          <w:bCs/>
          <w:color w:val="FF0000"/>
          <w:sz w:val="84"/>
          <w:szCs w:val="84"/>
        </w:rPr>
        <w:t xml:space="preserve"> 究 生 院 文 件</w:t>
      </w:r>
    </w:p>
    <w:p w:rsidR="00E161FF" w:rsidRDefault="00E161FF" w:rsidP="00E161FF">
      <w:pPr>
        <w:rPr>
          <w:color w:val="FF0000"/>
          <w:u w:val="single"/>
        </w:rPr>
      </w:pPr>
    </w:p>
    <w:p w:rsidR="00E161FF" w:rsidRDefault="00E161FF" w:rsidP="00E161FF">
      <w:pPr>
        <w:jc w:val="center"/>
        <w:rPr>
          <w:rFonts w:ascii="黑体" w:eastAsia="黑体" w:hAnsi="宋体"/>
          <w:sz w:val="36"/>
          <w:szCs w:val="36"/>
        </w:rPr>
      </w:pPr>
      <w:r>
        <w:rPr>
          <w:rFonts w:ascii="仿宋_GB2312" w:eastAsia="仿宋_GB2312" w:hint="eastAsia"/>
          <w:sz w:val="32"/>
        </w:rPr>
        <w:t>中地大京研发〔2022〕1</w:t>
      </w:r>
      <w:r>
        <w:rPr>
          <w:rFonts w:ascii="仿宋_GB2312" w:eastAsia="仿宋_GB2312"/>
          <w:sz w:val="32"/>
        </w:rPr>
        <w:t>6</w:t>
      </w:r>
      <w:r>
        <w:rPr>
          <w:rFonts w:ascii="仿宋_GB2312" w:eastAsia="仿宋_GB2312" w:hint="eastAsia"/>
          <w:sz w:val="32"/>
        </w:rPr>
        <w:t>号</w:t>
      </w:r>
    </w:p>
    <w:p w:rsidR="00E161FF" w:rsidRPr="005E62E7" w:rsidRDefault="00E161FF" w:rsidP="00E161FF">
      <w:pPr>
        <w:rPr>
          <w:rFonts w:ascii="仿宋_GB2312" w:eastAsia="仿宋_GB2312" w:hAnsi="宋体"/>
          <w:b/>
          <w:bCs/>
          <w:sz w:val="44"/>
          <w:szCs w:val="44"/>
        </w:rPr>
      </w:pPr>
      <w:r>
        <w:rPr>
          <w:rFonts w:ascii="黑体" w:eastAsia="黑体" w:hAnsi="宋体"/>
          <w:noProof/>
          <w:sz w:val="36"/>
          <w:szCs w:val="36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B72A756" wp14:editId="688A67EE">
                <wp:simplePos x="0" y="0"/>
                <wp:positionH relativeFrom="page">
                  <wp:posOffset>1013488</wp:posOffset>
                </wp:positionH>
                <wp:positionV relativeFrom="margin">
                  <wp:posOffset>2445412</wp:posOffset>
                </wp:positionV>
                <wp:extent cx="5579745" cy="0"/>
                <wp:effectExtent l="0" t="19050" r="20955" b="19050"/>
                <wp:wrapNone/>
                <wp:docPr id="1" name="直接箭头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79745" cy="0"/>
                        </a:xfrm>
                        <a:prstGeom prst="straightConnector1">
                          <a:avLst/>
                        </a:prstGeom>
                        <a:ln w="2857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ABEA5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" o:spid="_x0000_s1026" type="#_x0000_t32" style="position:absolute;left:0;text-align:left;margin-left:79.8pt;margin-top:192.55pt;width:439.3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" strokecolor="red" strokeweight="2.25pt">
                <o:lock v:ext="edit" shapetype="f"/>
                <w10:wrap anchorx="page" anchory="margin"/>
              </v:shape>
            </w:pict>
          </mc:Fallback>
        </mc:AlternateContent>
      </w:r>
    </w:p>
    <w:p w:rsidR="00E161FF" w:rsidRPr="00E161FF" w:rsidRDefault="00E161FF" w:rsidP="00E161FF"/>
    <w:p w:rsidR="00E161FF" w:rsidRDefault="002A0F52" w:rsidP="00E161FF">
      <w:pPr>
        <w:spacing w:line="570" w:lineRule="exact"/>
        <w:jc w:val="center"/>
        <w:rPr>
          <w:rFonts w:ascii="方正小标宋简体" w:eastAsia="方正小标宋简体"/>
          <w:sz w:val="44"/>
          <w:szCs w:val="44"/>
        </w:rPr>
      </w:pPr>
      <w:r w:rsidRPr="00E161FF">
        <w:rPr>
          <w:rFonts w:ascii="方正小标宋简体" w:eastAsia="方正小标宋简体" w:hint="eastAsia"/>
          <w:sz w:val="44"/>
          <w:szCs w:val="44"/>
        </w:rPr>
        <w:t>中国地质大学（北京）</w:t>
      </w:r>
    </w:p>
    <w:p w:rsidR="00EA21E6" w:rsidRPr="00E161FF" w:rsidRDefault="002A0F52" w:rsidP="00E161FF">
      <w:pPr>
        <w:spacing w:line="57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E161FF">
        <w:rPr>
          <w:rFonts w:ascii="方正小标宋简体" w:eastAsia="方正小标宋简体" w:hint="eastAsia"/>
          <w:sz w:val="44"/>
          <w:szCs w:val="44"/>
        </w:rPr>
        <w:t>硕博连读研究生遴选工作实施办法</w:t>
      </w:r>
      <w:bookmarkEnd w:id="0"/>
    </w:p>
    <w:p w:rsidR="00E161FF" w:rsidRDefault="00E161FF" w:rsidP="00E161FF">
      <w:pPr>
        <w:shd w:val="clear" w:color="auto" w:fill="FFFFFF"/>
        <w:spacing w:line="570" w:lineRule="exact"/>
        <w:ind w:left="562"/>
        <w:rPr>
          <w:rFonts w:ascii="仿宋_GB2312" w:eastAsia="仿宋_GB2312" w:cs="仿宋_GB2312"/>
          <w:b/>
          <w:bCs/>
          <w:kern w:val="0"/>
          <w:sz w:val="32"/>
          <w:szCs w:val="32"/>
        </w:rPr>
      </w:pPr>
    </w:p>
    <w:p w:rsidR="00EA21E6" w:rsidRPr="00E161FF" w:rsidRDefault="002A0F52" w:rsidP="00E161FF">
      <w:pPr>
        <w:shd w:val="clear" w:color="auto" w:fill="FFFFFF"/>
        <w:spacing w:line="570" w:lineRule="exact"/>
        <w:ind w:left="562"/>
        <w:rPr>
          <w:rFonts w:ascii="黑体" w:eastAsia="黑体" w:hAnsi="黑体" w:hint="eastAsia"/>
          <w:bCs/>
          <w:kern w:val="0"/>
          <w:sz w:val="32"/>
          <w:szCs w:val="32"/>
        </w:rPr>
      </w:pPr>
      <w:r w:rsidRPr="00E161FF">
        <w:rPr>
          <w:rFonts w:ascii="黑体" w:eastAsia="黑体" w:hAnsi="黑体" w:cs="仿宋_GB2312" w:hint="eastAsia"/>
          <w:bCs/>
          <w:kern w:val="0"/>
          <w:sz w:val="32"/>
          <w:szCs w:val="32"/>
        </w:rPr>
        <w:t>一、总体原则</w:t>
      </w:r>
    </w:p>
    <w:p w:rsidR="00EA21E6" w:rsidRPr="00E161FF" w:rsidRDefault="002A0F52" w:rsidP="00E161FF">
      <w:pPr>
        <w:shd w:val="clear" w:color="auto" w:fill="FFFFFF"/>
        <w:spacing w:line="570" w:lineRule="exact"/>
        <w:ind w:firstLineChars="200" w:firstLine="640"/>
        <w:rPr>
          <w:rFonts w:ascii="仿宋_GB2312" w:eastAsia="仿宋_GB2312" w:hint="eastAsia"/>
          <w:kern w:val="0"/>
          <w:sz w:val="32"/>
          <w:szCs w:val="32"/>
        </w:rPr>
      </w:pPr>
      <w:r w:rsidRPr="00E161FF">
        <w:rPr>
          <w:rFonts w:ascii="仿宋_GB2312" w:eastAsia="仿宋_GB2312" w:cs="仿宋_GB2312" w:hint="eastAsia"/>
          <w:kern w:val="0"/>
          <w:sz w:val="32"/>
          <w:szCs w:val="32"/>
        </w:rPr>
        <w:t>为贯彻落实全国研究生教育会议精神，选拔创新人才，完善高层次人才选拔方式，进一步提高我校博士研究生生源质量，满足社会发展对高层次人才的需要，结合我校研究生教育实际情况，</w:t>
      </w:r>
      <w:proofErr w:type="gramStart"/>
      <w:r w:rsidR="007D7F1A" w:rsidRPr="00E161FF">
        <w:rPr>
          <w:rFonts w:ascii="仿宋_GB2312" w:eastAsia="仿宋_GB2312" w:cs="仿宋_GB2312" w:hint="eastAsia"/>
          <w:kern w:val="0"/>
          <w:sz w:val="32"/>
          <w:szCs w:val="32"/>
        </w:rPr>
        <w:t>特</w:t>
      </w:r>
      <w:proofErr w:type="gramEnd"/>
      <w:r w:rsidR="007D7F1A" w:rsidRPr="00E161FF">
        <w:rPr>
          <w:rFonts w:ascii="仿宋_GB2312" w:eastAsia="仿宋_GB2312" w:cs="仿宋_GB2312" w:hint="eastAsia"/>
          <w:kern w:val="0"/>
          <w:sz w:val="32"/>
          <w:szCs w:val="32"/>
        </w:rPr>
        <w:t>修订本办法</w:t>
      </w:r>
      <w:r w:rsidRPr="00E161FF">
        <w:rPr>
          <w:rFonts w:ascii="仿宋_GB2312" w:eastAsia="仿宋_GB2312" w:cs="仿宋_GB2312" w:hint="eastAsia"/>
          <w:kern w:val="0"/>
          <w:sz w:val="32"/>
          <w:szCs w:val="32"/>
        </w:rPr>
        <w:t>。</w:t>
      </w:r>
    </w:p>
    <w:p w:rsidR="00EA21E6" w:rsidRPr="00E161FF" w:rsidRDefault="002A0F52" w:rsidP="00E161FF">
      <w:pPr>
        <w:shd w:val="clear" w:color="auto" w:fill="FFFFFF"/>
        <w:spacing w:line="570" w:lineRule="exact"/>
        <w:ind w:firstLineChars="200" w:firstLine="640"/>
        <w:rPr>
          <w:rFonts w:ascii="仿宋_GB2312" w:eastAsia="仿宋_GB2312" w:hint="eastAsia"/>
          <w:kern w:val="0"/>
          <w:sz w:val="32"/>
          <w:szCs w:val="32"/>
        </w:rPr>
      </w:pPr>
      <w:r w:rsidRPr="00E161FF">
        <w:rPr>
          <w:rFonts w:ascii="仿宋_GB2312" w:eastAsia="仿宋_GB2312" w:cs="仿宋_GB2312" w:hint="eastAsia"/>
          <w:kern w:val="0"/>
          <w:sz w:val="32"/>
          <w:szCs w:val="32"/>
        </w:rPr>
        <w:t>硕博连读是指从我校在读的优秀硕士研究生中选拔具备硕士-博士连续培养条件的学生，在达到相关要求，经考核合格，被确定为正式博士研究生后进行硕博统筹培养的一种培养模式。</w:t>
      </w:r>
    </w:p>
    <w:p w:rsidR="00EA21E6" w:rsidRPr="00E161FF" w:rsidRDefault="002A0F52" w:rsidP="00E161FF">
      <w:pPr>
        <w:shd w:val="clear" w:color="auto" w:fill="FFFFFF"/>
        <w:spacing w:line="570" w:lineRule="exact"/>
        <w:ind w:left="562"/>
        <w:rPr>
          <w:rFonts w:ascii="黑体" w:eastAsia="黑体" w:hAnsi="黑体" w:cs="仿宋_GB2312" w:hint="eastAsia"/>
          <w:bCs/>
          <w:kern w:val="0"/>
          <w:sz w:val="32"/>
          <w:szCs w:val="32"/>
        </w:rPr>
      </w:pPr>
      <w:r w:rsidRPr="00E161FF">
        <w:rPr>
          <w:rFonts w:ascii="黑体" w:eastAsia="黑体" w:hAnsi="黑体" w:cs="仿宋_GB2312" w:hint="eastAsia"/>
          <w:bCs/>
          <w:kern w:val="0"/>
          <w:sz w:val="32"/>
          <w:szCs w:val="32"/>
        </w:rPr>
        <w:t>二、基本条件</w:t>
      </w:r>
    </w:p>
    <w:p w:rsidR="00EA21E6" w:rsidRPr="00E161FF" w:rsidRDefault="002A0F52" w:rsidP="00E161FF">
      <w:pPr>
        <w:shd w:val="clear" w:color="auto" w:fill="FFFFFF"/>
        <w:spacing w:line="570" w:lineRule="exact"/>
        <w:ind w:firstLineChars="200" w:firstLine="640"/>
        <w:rPr>
          <w:rFonts w:ascii="仿宋_GB2312" w:eastAsia="仿宋_GB2312" w:hint="eastAsia"/>
          <w:kern w:val="0"/>
          <w:sz w:val="32"/>
          <w:szCs w:val="32"/>
        </w:rPr>
      </w:pPr>
      <w:r w:rsidRPr="00E161FF">
        <w:rPr>
          <w:rFonts w:ascii="仿宋_GB2312" w:eastAsia="仿宋_GB2312" w:cs="仿宋_GB2312" w:hint="eastAsia"/>
          <w:kern w:val="0"/>
          <w:sz w:val="32"/>
          <w:szCs w:val="32"/>
        </w:rPr>
        <w:t>（一）拥护中国共产党的领导，具有正确的政治方向；热爱祖国，志存高远，愿意为社会主义现代化建设服务；遵纪守法，</w:t>
      </w:r>
      <w:r w:rsidRPr="00E161FF">
        <w:rPr>
          <w:rFonts w:ascii="仿宋_GB2312" w:eastAsia="仿宋_GB2312" w:cs="仿宋_GB2312" w:hint="eastAsia"/>
          <w:kern w:val="0"/>
          <w:sz w:val="32"/>
          <w:szCs w:val="32"/>
        </w:rPr>
        <w:lastRenderedPageBreak/>
        <w:t>品行端正，无违规违纪处分。</w:t>
      </w:r>
    </w:p>
    <w:p w:rsidR="00EA21E6" w:rsidRPr="00E161FF" w:rsidRDefault="002A0F52" w:rsidP="00E161FF">
      <w:pPr>
        <w:shd w:val="clear" w:color="auto" w:fill="FFFFFF"/>
        <w:spacing w:line="570" w:lineRule="exact"/>
        <w:ind w:firstLineChars="200" w:firstLine="640"/>
        <w:rPr>
          <w:rFonts w:ascii="仿宋_GB2312" w:eastAsia="仿宋_GB2312" w:cs="仿宋_GB2312" w:hint="eastAsia"/>
          <w:kern w:val="0"/>
          <w:sz w:val="32"/>
          <w:szCs w:val="32"/>
        </w:rPr>
      </w:pPr>
      <w:r w:rsidRPr="00E161FF">
        <w:rPr>
          <w:rFonts w:ascii="仿宋_GB2312" w:eastAsia="仿宋_GB2312" w:cs="仿宋_GB2312" w:hint="eastAsia"/>
          <w:kern w:val="0"/>
          <w:sz w:val="32"/>
          <w:szCs w:val="32"/>
        </w:rPr>
        <w:t>（二）申请人须是我校在读的全日制硕士研究生。</w:t>
      </w:r>
    </w:p>
    <w:p w:rsidR="00EA21E6" w:rsidRPr="00E161FF" w:rsidRDefault="002A0F52" w:rsidP="00E161FF">
      <w:pPr>
        <w:shd w:val="clear" w:color="auto" w:fill="FFFFFF"/>
        <w:spacing w:line="570" w:lineRule="exact"/>
        <w:ind w:firstLineChars="200" w:firstLine="640"/>
        <w:rPr>
          <w:rFonts w:ascii="仿宋_GB2312" w:eastAsia="仿宋_GB2312" w:cs="仿宋_GB2312" w:hint="eastAsia"/>
          <w:kern w:val="0"/>
          <w:sz w:val="32"/>
          <w:szCs w:val="32"/>
        </w:rPr>
      </w:pPr>
      <w:r w:rsidRPr="00E161FF">
        <w:rPr>
          <w:rFonts w:ascii="仿宋_GB2312" w:eastAsia="仿宋_GB2312" w:cs="仿宋_GB2312" w:hint="eastAsia"/>
          <w:kern w:val="0"/>
          <w:sz w:val="32"/>
          <w:szCs w:val="32"/>
        </w:rPr>
        <w:t>（三）申请的学科专业原则上应为申请者所学或相近学科专业。</w:t>
      </w:r>
    </w:p>
    <w:p w:rsidR="007D7F1A" w:rsidRPr="00E161FF" w:rsidRDefault="002A0F52" w:rsidP="00E161FF">
      <w:pPr>
        <w:shd w:val="clear" w:color="auto" w:fill="FFFFFF"/>
        <w:spacing w:line="570" w:lineRule="exact"/>
        <w:ind w:firstLineChars="200" w:firstLine="640"/>
        <w:rPr>
          <w:rFonts w:ascii="仿宋_GB2312" w:eastAsia="仿宋_GB2312" w:cs="仿宋_GB2312" w:hint="eastAsia"/>
          <w:kern w:val="0"/>
          <w:sz w:val="32"/>
          <w:szCs w:val="32"/>
        </w:rPr>
      </w:pPr>
      <w:r w:rsidRPr="00E161FF">
        <w:rPr>
          <w:rFonts w:ascii="仿宋_GB2312" w:eastAsia="仿宋_GB2312" w:cs="仿宋_GB2312" w:hint="eastAsia"/>
          <w:kern w:val="0"/>
          <w:sz w:val="32"/>
          <w:szCs w:val="32"/>
        </w:rPr>
        <w:t>（四）</w:t>
      </w:r>
      <w:r w:rsidR="007D7F1A" w:rsidRPr="00E161FF">
        <w:rPr>
          <w:rFonts w:ascii="仿宋_GB2312" w:eastAsia="仿宋_GB2312" w:cs="仿宋_GB2312" w:hint="eastAsia"/>
          <w:kern w:val="0"/>
          <w:sz w:val="32"/>
          <w:szCs w:val="32"/>
        </w:rPr>
        <w:t>无</w:t>
      </w:r>
      <w:proofErr w:type="gramStart"/>
      <w:r w:rsidR="007D7F1A" w:rsidRPr="00E161FF">
        <w:rPr>
          <w:rFonts w:ascii="仿宋_GB2312" w:eastAsia="仿宋_GB2312" w:cs="仿宋_GB2312" w:hint="eastAsia"/>
          <w:kern w:val="0"/>
          <w:sz w:val="32"/>
          <w:szCs w:val="32"/>
        </w:rPr>
        <w:t>重修且</w:t>
      </w:r>
      <w:proofErr w:type="gramEnd"/>
      <w:r w:rsidR="007D7F1A" w:rsidRPr="00E161FF">
        <w:rPr>
          <w:rFonts w:ascii="仿宋_GB2312" w:eastAsia="仿宋_GB2312" w:cs="仿宋_GB2312" w:hint="eastAsia"/>
          <w:kern w:val="0"/>
          <w:sz w:val="32"/>
          <w:szCs w:val="32"/>
        </w:rPr>
        <w:t>学位课成绩不低于70分。</w:t>
      </w:r>
    </w:p>
    <w:p w:rsidR="00A817E2" w:rsidRPr="00E161FF" w:rsidRDefault="007D7F1A" w:rsidP="00E161FF">
      <w:pPr>
        <w:shd w:val="clear" w:color="auto" w:fill="FFFFFF"/>
        <w:spacing w:line="570" w:lineRule="exact"/>
        <w:ind w:firstLineChars="200" w:firstLine="640"/>
        <w:rPr>
          <w:rFonts w:ascii="仿宋_GB2312" w:eastAsia="仿宋_GB2312" w:cs="仿宋_GB2312" w:hint="eastAsia"/>
          <w:kern w:val="0"/>
          <w:sz w:val="32"/>
          <w:szCs w:val="32"/>
        </w:rPr>
      </w:pPr>
      <w:r w:rsidRPr="00E161FF">
        <w:rPr>
          <w:rFonts w:ascii="仿宋_GB2312" w:eastAsia="仿宋_GB2312" w:cs="仿宋_GB2312" w:hint="eastAsia"/>
          <w:kern w:val="0"/>
          <w:sz w:val="32"/>
          <w:szCs w:val="32"/>
        </w:rPr>
        <w:t>（五）</w:t>
      </w:r>
      <w:proofErr w:type="gramStart"/>
      <w:r w:rsidR="002A0F52" w:rsidRPr="00E161FF">
        <w:rPr>
          <w:rFonts w:ascii="仿宋_GB2312" w:eastAsia="仿宋_GB2312" w:cs="仿宋_GB2312" w:hint="eastAsia"/>
          <w:kern w:val="0"/>
          <w:sz w:val="32"/>
          <w:szCs w:val="32"/>
        </w:rPr>
        <w:t>研一</w:t>
      </w:r>
      <w:proofErr w:type="gramEnd"/>
      <w:r w:rsidRPr="00E161FF">
        <w:rPr>
          <w:rFonts w:ascii="仿宋_GB2312" w:eastAsia="仿宋_GB2312" w:cs="仿宋_GB2312" w:hint="eastAsia"/>
          <w:kern w:val="0"/>
          <w:sz w:val="32"/>
          <w:szCs w:val="32"/>
        </w:rPr>
        <w:t>和</w:t>
      </w:r>
      <w:proofErr w:type="gramStart"/>
      <w:r w:rsidRPr="00E161FF">
        <w:rPr>
          <w:rFonts w:ascii="仿宋_GB2312" w:eastAsia="仿宋_GB2312" w:cs="仿宋_GB2312" w:hint="eastAsia"/>
          <w:kern w:val="0"/>
          <w:sz w:val="32"/>
          <w:szCs w:val="32"/>
        </w:rPr>
        <w:t>研二</w:t>
      </w:r>
      <w:proofErr w:type="gramEnd"/>
      <w:r w:rsidR="002A0F52" w:rsidRPr="00E161FF">
        <w:rPr>
          <w:rFonts w:ascii="仿宋_GB2312" w:eastAsia="仿宋_GB2312" w:cs="仿宋_GB2312" w:hint="eastAsia"/>
          <w:kern w:val="0"/>
          <w:sz w:val="32"/>
          <w:szCs w:val="32"/>
        </w:rPr>
        <w:t>申请</w:t>
      </w:r>
      <w:r w:rsidR="00A817E2" w:rsidRPr="00E161FF">
        <w:rPr>
          <w:rFonts w:ascii="仿宋_GB2312" w:eastAsia="仿宋_GB2312" w:cs="仿宋_GB2312" w:hint="eastAsia"/>
          <w:kern w:val="0"/>
          <w:sz w:val="32"/>
          <w:szCs w:val="32"/>
        </w:rPr>
        <w:t>者</w:t>
      </w:r>
      <w:r w:rsidR="002A0F52" w:rsidRPr="00E161FF">
        <w:rPr>
          <w:rFonts w:ascii="仿宋_GB2312" w:eastAsia="仿宋_GB2312" w:cs="仿宋_GB2312" w:hint="eastAsia"/>
          <w:kern w:val="0"/>
          <w:sz w:val="32"/>
          <w:szCs w:val="32"/>
        </w:rPr>
        <w:t>，有科研成果者优先；</w:t>
      </w:r>
      <w:proofErr w:type="gramStart"/>
      <w:r w:rsidR="002A0F52" w:rsidRPr="00E161FF">
        <w:rPr>
          <w:rFonts w:ascii="仿宋_GB2312" w:eastAsia="仿宋_GB2312" w:cs="仿宋_GB2312" w:hint="eastAsia"/>
          <w:kern w:val="0"/>
          <w:sz w:val="32"/>
          <w:szCs w:val="32"/>
        </w:rPr>
        <w:t>研</w:t>
      </w:r>
      <w:proofErr w:type="gramEnd"/>
      <w:r w:rsidR="002A0F52" w:rsidRPr="00E161FF">
        <w:rPr>
          <w:rFonts w:ascii="仿宋_GB2312" w:eastAsia="仿宋_GB2312" w:cs="仿宋_GB2312" w:hint="eastAsia"/>
          <w:kern w:val="0"/>
          <w:sz w:val="32"/>
          <w:szCs w:val="32"/>
        </w:rPr>
        <w:t>三申请</w:t>
      </w:r>
      <w:r w:rsidR="00A817E2" w:rsidRPr="00E161FF">
        <w:rPr>
          <w:rFonts w:ascii="仿宋_GB2312" w:eastAsia="仿宋_GB2312" w:cs="仿宋_GB2312" w:hint="eastAsia"/>
          <w:kern w:val="0"/>
          <w:sz w:val="32"/>
          <w:szCs w:val="32"/>
        </w:rPr>
        <w:t>者，</w:t>
      </w:r>
      <w:r w:rsidRPr="00E161FF">
        <w:rPr>
          <w:rFonts w:ascii="仿宋_GB2312" w:eastAsia="仿宋_GB2312" w:cs="仿宋_GB2312" w:hint="eastAsia"/>
          <w:kern w:val="0"/>
          <w:sz w:val="32"/>
          <w:szCs w:val="32"/>
        </w:rPr>
        <w:t>应</w:t>
      </w:r>
      <w:r w:rsidR="006E52C0" w:rsidRPr="00E161FF">
        <w:rPr>
          <w:rFonts w:ascii="仿宋_GB2312" w:eastAsia="仿宋_GB2312" w:cs="仿宋_GB2312" w:hint="eastAsia"/>
          <w:kern w:val="0"/>
          <w:sz w:val="32"/>
          <w:szCs w:val="32"/>
        </w:rPr>
        <w:t>有</w:t>
      </w:r>
      <w:r w:rsidR="002A0F52" w:rsidRPr="00E161FF">
        <w:rPr>
          <w:rFonts w:ascii="仿宋_GB2312" w:eastAsia="仿宋_GB2312" w:cs="仿宋_GB2312" w:hint="eastAsia"/>
          <w:kern w:val="0"/>
          <w:sz w:val="32"/>
          <w:szCs w:val="32"/>
        </w:rPr>
        <w:t>一项</w:t>
      </w:r>
      <w:r w:rsidR="00E6366F" w:rsidRPr="00E161FF">
        <w:rPr>
          <w:rFonts w:ascii="仿宋_GB2312" w:eastAsia="仿宋_GB2312" w:cs="仿宋_GB2312" w:hint="eastAsia"/>
          <w:kern w:val="0"/>
          <w:sz w:val="32"/>
          <w:szCs w:val="32"/>
        </w:rPr>
        <w:t>研究生在读期间发表的</w:t>
      </w:r>
      <w:r w:rsidR="002A0F52" w:rsidRPr="00E161FF">
        <w:rPr>
          <w:rFonts w:ascii="仿宋_GB2312" w:eastAsia="仿宋_GB2312" w:cs="仿宋_GB2312" w:hint="eastAsia"/>
          <w:kern w:val="0"/>
          <w:sz w:val="32"/>
          <w:szCs w:val="32"/>
        </w:rPr>
        <w:t>科研成果</w:t>
      </w:r>
      <w:r w:rsidR="00E6366F" w:rsidRPr="00E161FF">
        <w:rPr>
          <w:rFonts w:ascii="仿宋_GB2312" w:eastAsia="仿宋_GB2312" w:cs="仿宋_GB2312" w:hint="eastAsia"/>
          <w:kern w:val="0"/>
          <w:sz w:val="32"/>
          <w:szCs w:val="32"/>
        </w:rPr>
        <w:t>（学术论文、专利等）</w:t>
      </w:r>
      <w:r w:rsidR="002A0F52" w:rsidRPr="00E161FF">
        <w:rPr>
          <w:rFonts w:ascii="仿宋_GB2312" w:eastAsia="仿宋_GB2312" w:cs="仿宋_GB2312" w:hint="eastAsia"/>
          <w:kern w:val="0"/>
          <w:sz w:val="32"/>
          <w:szCs w:val="32"/>
        </w:rPr>
        <w:t>。</w:t>
      </w:r>
    </w:p>
    <w:p w:rsidR="00EA21E6" w:rsidRPr="00E161FF" w:rsidRDefault="002A0F52" w:rsidP="00E161FF">
      <w:pPr>
        <w:shd w:val="clear" w:color="auto" w:fill="FFFFFF"/>
        <w:spacing w:line="570" w:lineRule="exact"/>
        <w:ind w:firstLineChars="200" w:firstLine="640"/>
        <w:rPr>
          <w:rFonts w:ascii="仿宋_GB2312" w:eastAsia="仿宋_GB2312" w:cs="仿宋_GB2312" w:hint="eastAsia"/>
          <w:kern w:val="0"/>
          <w:sz w:val="32"/>
          <w:szCs w:val="32"/>
        </w:rPr>
      </w:pPr>
      <w:r w:rsidRPr="00E161FF">
        <w:rPr>
          <w:rFonts w:ascii="仿宋_GB2312" w:eastAsia="仿宋_GB2312" w:cs="仿宋_GB2312" w:hint="eastAsia"/>
          <w:kern w:val="0"/>
          <w:sz w:val="32"/>
          <w:szCs w:val="32"/>
        </w:rPr>
        <w:t>（</w:t>
      </w:r>
      <w:r w:rsidR="007D7F1A" w:rsidRPr="00E161FF">
        <w:rPr>
          <w:rFonts w:ascii="仿宋_GB2312" w:eastAsia="仿宋_GB2312" w:cs="仿宋_GB2312" w:hint="eastAsia"/>
          <w:kern w:val="0"/>
          <w:sz w:val="32"/>
          <w:szCs w:val="32"/>
        </w:rPr>
        <w:t>六</w:t>
      </w:r>
      <w:r w:rsidRPr="00E161FF">
        <w:rPr>
          <w:rFonts w:ascii="仿宋_GB2312" w:eastAsia="仿宋_GB2312" w:cs="仿宋_GB2312" w:hint="eastAsia"/>
          <w:kern w:val="0"/>
          <w:sz w:val="32"/>
          <w:szCs w:val="32"/>
        </w:rPr>
        <w:t>）申请者具有较强的创新精神和科研工作能力。</w:t>
      </w:r>
    </w:p>
    <w:p w:rsidR="00EA21E6" w:rsidRPr="00E161FF" w:rsidRDefault="002A0F52" w:rsidP="00E161FF">
      <w:pPr>
        <w:shd w:val="clear" w:color="auto" w:fill="FFFFFF"/>
        <w:spacing w:line="570" w:lineRule="exact"/>
        <w:ind w:left="562"/>
        <w:rPr>
          <w:rFonts w:ascii="黑体" w:eastAsia="黑体" w:hAnsi="黑体" w:cs="仿宋_GB2312" w:hint="eastAsia"/>
          <w:bCs/>
          <w:kern w:val="0"/>
          <w:sz w:val="32"/>
          <w:szCs w:val="32"/>
        </w:rPr>
      </w:pPr>
      <w:r w:rsidRPr="00E161FF">
        <w:rPr>
          <w:rFonts w:ascii="黑体" w:eastAsia="黑体" w:hAnsi="黑体" w:cs="仿宋_GB2312" w:hint="eastAsia"/>
          <w:bCs/>
          <w:kern w:val="0"/>
          <w:sz w:val="32"/>
          <w:szCs w:val="32"/>
        </w:rPr>
        <w:t>三、遴选程序</w:t>
      </w:r>
    </w:p>
    <w:p w:rsidR="00EA21E6" w:rsidRPr="00E161FF" w:rsidRDefault="002A0F52" w:rsidP="00E161FF">
      <w:pPr>
        <w:shd w:val="clear" w:color="auto" w:fill="FFFFFF"/>
        <w:spacing w:line="570" w:lineRule="exact"/>
        <w:ind w:firstLineChars="200" w:firstLine="643"/>
        <w:rPr>
          <w:rFonts w:ascii="仿宋_GB2312" w:eastAsia="仿宋_GB2312" w:hint="eastAsia"/>
          <w:b/>
          <w:kern w:val="0"/>
          <w:sz w:val="32"/>
          <w:szCs w:val="32"/>
        </w:rPr>
      </w:pPr>
      <w:r w:rsidRPr="00E161FF">
        <w:rPr>
          <w:rFonts w:ascii="仿宋_GB2312" w:eastAsia="仿宋_GB2312" w:cs="仿宋_GB2312" w:hint="eastAsia"/>
          <w:b/>
          <w:kern w:val="0"/>
          <w:sz w:val="32"/>
          <w:szCs w:val="32"/>
        </w:rPr>
        <w:t>（一）书面申请</w:t>
      </w:r>
    </w:p>
    <w:p w:rsidR="00EA21E6" w:rsidRPr="00E161FF" w:rsidRDefault="002A0F52" w:rsidP="00E161FF">
      <w:pPr>
        <w:shd w:val="clear" w:color="auto" w:fill="FFFFFF"/>
        <w:spacing w:line="570" w:lineRule="exact"/>
        <w:ind w:firstLineChars="200" w:firstLine="640"/>
        <w:rPr>
          <w:rFonts w:ascii="仿宋_GB2312" w:eastAsia="仿宋_GB2312" w:hint="eastAsia"/>
          <w:kern w:val="0"/>
          <w:sz w:val="32"/>
          <w:szCs w:val="32"/>
        </w:rPr>
      </w:pPr>
      <w:r w:rsidRPr="00E161FF">
        <w:rPr>
          <w:rFonts w:ascii="仿宋_GB2312" w:eastAsia="仿宋_GB2312" w:cs="仿宋_GB2312" w:hint="eastAsia"/>
          <w:kern w:val="0"/>
          <w:sz w:val="32"/>
          <w:szCs w:val="32"/>
        </w:rPr>
        <w:t>研究生须在规定时限</w:t>
      </w:r>
      <w:proofErr w:type="gramStart"/>
      <w:r w:rsidRPr="00E161FF">
        <w:rPr>
          <w:rFonts w:ascii="仿宋_GB2312" w:eastAsia="仿宋_GB2312" w:cs="仿宋_GB2312" w:hint="eastAsia"/>
          <w:kern w:val="0"/>
          <w:sz w:val="32"/>
          <w:szCs w:val="32"/>
        </w:rPr>
        <w:t>内向要</w:t>
      </w:r>
      <w:proofErr w:type="gramEnd"/>
      <w:r w:rsidRPr="00E161FF">
        <w:rPr>
          <w:rFonts w:ascii="仿宋_GB2312" w:eastAsia="仿宋_GB2312" w:cs="仿宋_GB2312" w:hint="eastAsia"/>
          <w:kern w:val="0"/>
          <w:sz w:val="32"/>
          <w:szCs w:val="32"/>
        </w:rPr>
        <w:t>就读博士的所在培养单位提出申请，并按要求提交相关书面材料。</w:t>
      </w:r>
    </w:p>
    <w:p w:rsidR="00EA21E6" w:rsidRPr="00E161FF" w:rsidRDefault="002A0F52" w:rsidP="00E161FF">
      <w:pPr>
        <w:shd w:val="clear" w:color="auto" w:fill="FFFFFF"/>
        <w:spacing w:line="570" w:lineRule="exact"/>
        <w:ind w:firstLineChars="200" w:firstLine="643"/>
        <w:rPr>
          <w:rFonts w:ascii="仿宋_GB2312" w:eastAsia="仿宋_GB2312" w:cs="仿宋_GB2312" w:hint="eastAsia"/>
          <w:b/>
          <w:kern w:val="0"/>
          <w:sz w:val="32"/>
          <w:szCs w:val="32"/>
        </w:rPr>
      </w:pPr>
      <w:r w:rsidRPr="00E161FF">
        <w:rPr>
          <w:rFonts w:ascii="仿宋_GB2312" w:eastAsia="仿宋_GB2312" w:cs="仿宋_GB2312" w:hint="eastAsia"/>
          <w:b/>
          <w:kern w:val="0"/>
          <w:sz w:val="32"/>
          <w:szCs w:val="32"/>
        </w:rPr>
        <w:t>（二）资格审核</w:t>
      </w:r>
    </w:p>
    <w:p w:rsidR="00EA21E6" w:rsidRPr="00E161FF" w:rsidRDefault="002A0F52" w:rsidP="00E161FF">
      <w:pPr>
        <w:shd w:val="clear" w:color="auto" w:fill="FFFFFF"/>
        <w:spacing w:line="570" w:lineRule="exact"/>
        <w:ind w:firstLineChars="200" w:firstLine="640"/>
        <w:rPr>
          <w:rFonts w:ascii="仿宋_GB2312" w:eastAsia="仿宋_GB2312" w:hint="eastAsia"/>
          <w:kern w:val="0"/>
          <w:sz w:val="32"/>
          <w:szCs w:val="32"/>
        </w:rPr>
      </w:pPr>
      <w:r w:rsidRPr="00E161FF">
        <w:rPr>
          <w:rFonts w:ascii="仿宋_GB2312" w:eastAsia="仿宋_GB2312" w:cs="仿宋_GB2312" w:hint="eastAsia"/>
          <w:kern w:val="0"/>
          <w:sz w:val="32"/>
          <w:szCs w:val="32"/>
        </w:rPr>
        <w:t>招生培养单位对申请者进行材料及资格审核。</w:t>
      </w:r>
    </w:p>
    <w:p w:rsidR="00EA21E6" w:rsidRPr="00E161FF" w:rsidRDefault="002A0F52" w:rsidP="00E161FF">
      <w:pPr>
        <w:shd w:val="clear" w:color="auto" w:fill="FFFFFF"/>
        <w:spacing w:line="570" w:lineRule="exact"/>
        <w:ind w:firstLineChars="200" w:firstLine="643"/>
        <w:rPr>
          <w:rFonts w:ascii="仿宋_GB2312" w:eastAsia="仿宋_GB2312" w:cs="仿宋_GB2312" w:hint="eastAsia"/>
          <w:b/>
          <w:kern w:val="0"/>
          <w:sz w:val="32"/>
          <w:szCs w:val="32"/>
        </w:rPr>
      </w:pPr>
      <w:r w:rsidRPr="00E161FF">
        <w:rPr>
          <w:rFonts w:ascii="仿宋_GB2312" w:eastAsia="仿宋_GB2312" w:cs="仿宋_GB2312" w:hint="eastAsia"/>
          <w:b/>
          <w:kern w:val="0"/>
          <w:sz w:val="32"/>
          <w:szCs w:val="32"/>
        </w:rPr>
        <w:t>（三）综合复试</w:t>
      </w:r>
    </w:p>
    <w:p w:rsidR="00EA21E6" w:rsidRPr="00E161FF" w:rsidRDefault="002A0F52" w:rsidP="00E161FF">
      <w:pPr>
        <w:shd w:val="clear" w:color="auto" w:fill="FFFFFF"/>
        <w:spacing w:line="570" w:lineRule="exact"/>
        <w:ind w:firstLineChars="200" w:firstLine="640"/>
        <w:rPr>
          <w:rFonts w:ascii="仿宋_GB2312" w:eastAsia="仿宋_GB2312" w:hint="eastAsia"/>
          <w:kern w:val="0"/>
          <w:sz w:val="32"/>
          <w:szCs w:val="32"/>
        </w:rPr>
      </w:pPr>
      <w:r w:rsidRPr="00E161FF">
        <w:rPr>
          <w:rFonts w:ascii="仿宋_GB2312" w:eastAsia="仿宋_GB2312" w:cs="仿宋_GB2312" w:hint="eastAsia"/>
          <w:kern w:val="0"/>
          <w:sz w:val="32"/>
          <w:szCs w:val="32"/>
        </w:rPr>
        <w:t>研究生按就读博士所在培养单位的要求参加统一复试，由培养单位经综合考评，决定是否录取。</w:t>
      </w:r>
    </w:p>
    <w:p w:rsidR="00EA21E6" w:rsidRPr="00E161FF" w:rsidRDefault="002A0F52" w:rsidP="00E161FF">
      <w:pPr>
        <w:shd w:val="clear" w:color="auto" w:fill="FFFFFF"/>
        <w:spacing w:line="570" w:lineRule="exact"/>
        <w:ind w:firstLineChars="200" w:firstLine="643"/>
        <w:rPr>
          <w:rFonts w:ascii="仿宋_GB2312" w:eastAsia="仿宋_GB2312" w:cs="仿宋_GB2312" w:hint="eastAsia"/>
          <w:b/>
          <w:kern w:val="0"/>
          <w:sz w:val="32"/>
          <w:szCs w:val="32"/>
        </w:rPr>
      </w:pPr>
      <w:r w:rsidRPr="00E161FF">
        <w:rPr>
          <w:rFonts w:ascii="仿宋_GB2312" w:eastAsia="仿宋_GB2312" w:cs="仿宋_GB2312" w:hint="eastAsia"/>
          <w:b/>
          <w:kern w:val="0"/>
          <w:sz w:val="32"/>
          <w:szCs w:val="32"/>
        </w:rPr>
        <w:t>（四）上报审定</w:t>
      </w:r>
    </w:p>
    <w:p w:rsidR="00EA21E6" w:rsidRPr="00E161FF" w:rsidRDefault="002A0F52" w:rsidP="00E161FF">
      <w:pPr>
        <w:shd w:val="clear" w:color="auto" w:fill="FFFFFF"/>
        <w:spacing w:line="570" w:lineRule="exact"/>
        <w:ind w:firstLineChars="200" w:firstLine="640"/>
        <w:rPr>
          <w:rFonts w:ascii="仿宋_GB2312" w:eastAsia="仿宋_GB2312" w:hint="eastAsia"/>
          <w:kern w:val="0"/>
          <w:sz w:val="32"/>
          <w:szCs w:val="32"/>
        </w:rPr>
      </w:pPr>
      <w:r w:rsidRPr="00E161FF">
        <w:rPr>
          <w:rFonts w:ascii="仿宋_GB2312" w:eastAsia="仿宋_GB2312" w:cs="仿宋_GB2312" w:hint="eastAsia"/>
          <w:kern w:val="0"/>
          <w:sz w:val="32"/>
          <w:szCs w:val="32"/>
        </w:rPr>
        <w:t>培养单位根据申请人的综合考核和体检结果等</w:t>
      </w:r>
      <w:proofErr w:type="gramStart"/>
      <w:r w:rsidRPr="00E161FF">
        <w:rPr>
          <w:rFonts w:ascii="仿宋_GB2312" w:eastAsia="仿宋_GB2312" w:cs="仿宋_GB2312" w:hint="eastAsia"/>
          <w:kern w:val="0"/>
          <w:sz w:val="32"/>
          <w:szCs w:val="32"/>
        </w:rPr>
        <w:t>作出</w:t>
      </w:r>
      <w:proofErr w:type="gramEnd"/>
      <w:r w:rsidRPr="00E161FF">
        <w:rPr>
          <w:rFonts w:ascii="仿宋_GB2312" w:eastAsia="仿宋_GB2312" w:cs="仿宋_GB2312" w:hint="eastAsia"/>
          <w:kern w:val="0"/>
          <w:sz w:val="32"/>
          <w:szCs w:val="32"/>
        </w:rPr>
        <w:t>综合排名，在规定时间将拟录取名单上报研究生院审定。</w:t>
      </w:r>
    </w:p>
    <w:p w:rsidR="00EA21E6" w:rsidRPr="00E161FF" w:rsidRDefault="002A0F52" w:rsidP="00E161FF">
      <w:pPr>
        <w:shd w:val="clear" w:color="auto" w:fill="FFFFFF"/>
        <w:spacing w:line="570" w:lineRule="exact"/>
        <w:ind w:firstLineChars="200" w:firstLine="643"/>
        <w:rPr>
          <w:rFonts w:ascii="仿宋_GB2312" w:eastAsia="仿宋_GB2312" w:cs="仿宋_GB2312" w:hint="eastAsia"/>
          <w:b/>
          <w:kern w:val="0"/>
          <w:sz w:val="32"/>
          <w:szCs w:val="32"/>
        </w:rPr>
      </w:pPr>
      <w:r w:rsidRPr="00E161FF">
        <w:rPr>
          <w:rFonts w:ascii="仿宋_GB2312" w:eastAsia="仿宋_GB2312" w:cs="仿宋_GB2312" w:hint="eastAsia"/>
          <w:b/>
          <w:kern w:val="0"/>
          <w:sz w:val="32"/>
          <w:szCs w:val="32"/>
        </w:rPr>
        <w:t>（五）网上公示</w:t>
      </w:r>
    </w:p>
    <w:p w:rsidR="00EA21E6" w:rsidRPr="00E161FF" w:rsidRDefault="00D55BC3" w:rsidP="00E161FF">
      <w:pPr>
        <w:shd w:val="clear" w:color="auto" w:fill="FFFFFF"/>
        <w:spacing w:line="570" w:lineRule="exact"/>
        <w:ind w:firstLineChars="200" w:firstLine="640"/>
        <w:rPr>
          <w:rFonts w:ascii="仿宋_GB2312" w:eastAsia="仿宋_GB2312" w:cs="仿宋_GB2312" w:hint="eastAsia"/>
          <w:kern w:val="0"/>
          <w:sz w:val="32"/>
          <w:szCs w:val="32"/>
        </w:rPr>
      </w:pPr>
      <w:r w:rsidRPr="00E161FF">
        <w:rPr>
          <w:rFonts w:ascii="仿宋_GB2312" w:eastAsia="仿宋_GB2312" w:cs="仿宋_GB2312" w:hint="eastAsia"/>
          <w:kern w:val="0"/>
          <w:sz w:val="32"/>
          <w:szCs w:val="32"/>
        </w:rPr>
        <w:t>研究生院将拟录取名单进行网上公示，公示</w:t>
      </w:r>
      <w:r w:rsidR="00290809" w:rsidRPr="00E161FF">
        <w:rPr>
          <w:rFonts w:ascii="仿宋_GB2312" w:eastAsia="仿宋_GB2312" w:cs="仿宋_GB2312" w:hint="eastAsia"/>
          <w:kern w:val="0"/>
          <w:sz w:val="32"/>
          <w:szCs w:val="32"/>
        </w:rPr>
        <w:t>10</w:t>
      </w:r>
      <w:r w:rsidRPr="00E161FF">
        <w:rPr>
          <w:rFonts w:ascii="仿宋_GB2312" w:eastAsia="仿宋_GB2312" w:cs="仿宋_GB2312" w:hint="eastAsia"/>
          <w:kern w:val="0"/>
          <w:sz w:val="32"/>
          <w:szCs w:val="32"/>
        </w:rPr>
        <w:t>个工作日</w:t>
      </w:r>
      <w:r w:rsidR="002A0F52" w:rsidRPr="00E161FF">
        <w:rPr>
          <w:rFonts w:ascii="仿宋_GB2312" w:eastAsia="仿宋_GB2312" w:cs="仿宋_GB2312" w:hint="eastAsia"/>
          <w:kern w:val="0"/>
          <w:sz w:val="32"/>
          <w:szCs w:val="32"/>
        </w:rPr>
        <w:t>。</w:t>
      </w:r>
    </w:p>
    <w:p w:rsidR="00EA21E6" w:rsidRPr="00E161FF" w:rsidRDefault="002A0F52" w:rsidP="00E161FF">
      <w:pPr>
        <w:shd w:val="clear" w:color="auto" w:fill="FFFFFF"/>
        <w:spacing w:line="570" w:lineRule="exact"/>
        <w:ind w:firstLineChars="200" w:firstLine="643"/>
        <w:rPr>
          <w:rFonts w:ascii="仿宋_GB2312" w:eastAsia="仿宋_GB2312" w:cs="仿宋_GB2312" w:hint="eastAsia"/>
          <w:b/>
          <w:kern w:val="0"/>
          <w:sz w:val="32"/>
          <w:szCs w:val="32"/>
        </w:rPr>
      </w:pPr>
      <w:r w:rsidRPr="00E161FF">
        <w:rPr>
          <w:rFonts w:ascii="仿宋_GB2312" w:eastAsia="仿宋_GB2312" w:cs="仿宋_GB2312" w:hint="eastAsia"/>
          <w:b/>
          <w:kern w:val="0"/>
          <w:sz w:val="32"/>
          <w:szCs w:val="32"/>
        </w:rPr>
        <w:lastRenderedPageBreak/>
        <w:t>（六）录取</w:t>
      </w:r>
    </w:p>
    <w:p w:rsidR="00EA21E6" w:rsidRPr="00E161FF" w:rsidRDefault="002A0F52" w:rsidP="00E161FF">
      <w:pPr>
        <w:shd w:val="clear" w:color="auto" w:fill="FFFFFF"/>
        <w:spacing w:line="570" w:lineRule="exact"/>
        <w:ind w:firstLineChars="200" w:firstLine="640"/>
        <w:rPr>
          <w:rFonts w:ascii="仿宋_GB2312" w:eastAsia="仿宋_GB2312" w:cs="仿宋_GB2312" w:hint="eastAsia"/>
          <w:kern w:val="0"/>
          <w:sz w:val="32"/>
          <w:szCs w:val="32"/>
        </w:rPr>
      </w:pPr>
      <w:r w:rsidRPr="00E161FF">
        <w:rPr>
          <w:rFonts w:ascii="仿宋_GB2312" w:eastAsia="仿宋_GB2312" w:cs="仿宋_GB2312" w:hint="eastAsia"/>
          <w:kern w:val="0"/>
          <w:sz w:val="32"/>
          <w:szCs w:val="32"/>
        </w:rPr>
        <w:t>公示期满，研究生院公布录取名单。</w:t>
      </w:r>
    </w:p>
    <w:p w:rsidR="00EA21E6" w:rsidRPr="00E161FF" w:rsidRDefault="002A0F52" w:rsidP="00E161FF">
      <w:pPr>
        <w:shd w:val="clear" w:color="auto" w:fill="FFFFFF"/>
        <w:spacing w:line="570" w:lineRule="exact"/>
        <w:ind w:left="562"/>
        <w:rPr>
          <w:rFonts w:ascii="黑体" w:eastAsia="黑体" w:hAnsi="黑体" w:cs="仿宋_GB2312" w:hint="eastAsia"/>
          <w:bCs/>
          <w:kern w:val="0"/>
          <w:sz w:val="32"/>
          <w:szCs w:val="32"/>
        </w:rPr>
      </w:pPr>
      <w:r w:rsidRPr="00E161FF">
        <w:rPr>
          <w:rFonts w:ascii="黑体" w:eastAsia="黑体" w:hAnsi="黑体" w:cs="仿宋_GB2312" w:hint="eastAsia"/>
          <w:bCs/>
          <w:kern w:val="0"/>
          <w:sz w:val="32"/>
          <w:szCs w:val="32"/>
        </w:rPr>
        <w:t>四、其他说明</w:t>
      </w:r>
    </w:p>
    <w:p w:rsidR="00EA21E6" w:rsidRPr="00E161FF" w:rsidRDefault="002A0F52" w:rsidP="00E161FF">
      <w:pPr>
        <w:shd w:val="clear" w:color="auto" w:fill="FFFFFF"/>
        <w:spacing w:line="570" w:lineRule="exact"/>
        <w:ind w:firstLineChars="200" w:firstLine="640"/>
        <w:rPr>
          <w:rFonts w:ascii="仿宋_GB2312" w:eastAsia="仿宋_GB2312" w:hint="eastAsia"/>
          <w:kern w:val="0"/>
          <w:sz w:val="32"/>
          <w:szCs w:val="32"/>
        </w:rPr>
      </w:pPr>
      <w:r w:rsidRPr="00E161FF">
        <w:rPr>
          <w:rFonts w:ascii="仿宋_GB2312" w:eastAsia="仿宋_GB2312" w:cs="仿宋_GB2312" w:hint="eastAsia"/>
          <w:kern w:val="0"/>
          <w:sz w:val="32"/>
          <w:szCs w:val="32"/>
        </w:rPr>
        <w:t>（一）申请者必须保证申请材料的真实性和准确性，凡弄虚作假、伪造篡改、学术不端、违反考核规定者，一经发现即取消申请资格并按学校相关规定处理，直至追究相关法律责任。</w:t>
      </w:r>
    </w:p>
    <w:p w:rsidR="00EA21E6" w:rsidRPr="00E161FF" w:rsidRDefault="00D55BC3" w:rsidP="00E161FF">
      <w:pPr>
        <w:shd w:val="clear" w:color="auto" w:fill="FFFFFF"/>
        <w:spacing w:line="570" w:lineRule="exact"/>
        <w:ind w:firstLineChars="200" w:firstLine="640"/>
        <w:rPr>
          <w:rFonts w:ascii="仿宋_GB2312" w:eastAsia="仿宋_GB2312" w:cs="仿宋_GB2312" w:hint="eastAsia"/>
          <w:kern w:val="0"/>
          <w:sz w:val="32"/>
          <w:szCs w:val="32"/>
        </w:rPr>
      </w:pPr>
      <w:r w:rsidRPr="00E161FF">
        <w:rPr>
          <w:rFonts w:ascii="仿宋_GB2312" w:eastAsia="仿宋_GB2312" w:cs="仿宋_GB2312" w:hint="eastAsia"/>
          <w:kern w:val="0"/>
          <w:sz w:val="32"/>
          <w:szCs w:val="32"/>
        </w:rPr>
        <w:t>（二）硕博连读生获得</w:t>
      </w:r>
      <w:r w:rsidR="002A0F52" w:rsidRPr="00E161FF">
        <w:rPr>
          <w:rFonts w:ascii="仿宋_GB2312" w:eastAsia="仿宋_GB2312" w:cs="仿宋_GB2312" w:hint="eastAsia"/>
          <w:kern w:val="0"/>
          <w:sz w:val="32"/>
          <w:szCs w:val="32"/>
        </w:rPr>
        <w:t>博士入学资格</w:t>
      </w:r>
      <w:r w:rsidRPr="00E161FF">
        <w:rPr>
          <w:rFonts w:ascii="仿宋_GB2312" w:eastAsia="仿宋_GB2312" w:cs="仿宋_GB2312" w:hint="eastAsia"/>
          <w:kern w:val="0"/>
          <w:sz w:val="32"/>
          <w:szCs w:val="32"/>
        </w:rPr>
        <w:t>后</w:t>
      </w:r>
      <w:r w:rsidR="002A0F52" w:rsidRPr="00E161FF">
        <w:rPr>
          <w:rFonts w:ascii="仿宋_GB2312" w:eastAsia="仿宋_GB2312" w:cs="仿宋_GB2312" w:hint="eastAsia"/>
          <w:kern w:val="0"/>
          <w:sz w:val="32"/>
          <w:szCs w:val="32"/>
        </w:rPr>
        <w:t>，不再保留硕士学籍。</w:t>
      </w:r>
    </w:p>
    <w:p w:rsidR="00EA21E6" w:rsidRPr="00E161FF" w:rsidRDefault="002A0F52" w:rsidP="00E161FF">
      <w:pPr>
        <w:shd w:val="clear" w:color="auto" w:fill="FFFFFF"/>
        <w:spacing w:line="570" w:lineRule="exact"/>
        <w:ind w:firstLineChars="200" w:firstLine="640"/>
        <w:rPr>
          <w:rFonts w:ascii="仿宋_GB2312" w:eastAsia="仿宋_GB2312" w:hint="eastAsia"/>
          <w:kern w:val="0"/>
          <w:sz w:val="32"/>
          <w:szCs w:val="32"/>
        </w:rPr>
      </w:pPr>
      <w:r w:rsidRPr="00E161FF">
        <w:rPr>
          <w:rFonts w:ascii="仿宋_GB2312" w:eastAsia="仿宋_GB2312" w:cs="仿宋_GB2312" w:hint="eastAsia"/>
          <w:kern w:val="0"/>
          <w:sz w:val="32"/>
          <w:szCs w:val="32"/>
        </w:rPr>
        <w:t>（三）获得硕博连读资格的研究生</w:t>
      </w:r>
      <w:r w:rsidR="00D55BC3" w:rsidRPr="00E161FF">
        <w:rPr>
          <w:rFonts w:ascii="仿宋_GB2312" w:eastAsia="仿宋_GB2312" w:cs="仿宋_GB2312" w:hint="eastAsia"/>
          <w:kern w:val="0"/>
          <w:sz w:val="32"/>
          <w:szCs w:val="32"/>
        </w:rPr>
        <w:t>，</w:t>
      </w:r>
      <w:r w:rsidRPr="00E161FF">
        <w:rPr>
          <w:rFonts w:ascii="仿宋_GB2312" w:eastAsia="仿宋_GB2312" w:cs="仿宋_GB2312" w:hint="eastAsia"/>
          <w:kern w:val="0"/>
          <w:sz w:val="32"/>
          <w:szCs w:val="32"/>
        </w:rPr>
        <w:t>不颁发硕士毕业证书</w:t>
      </w:r>
      <w:r w:rsidR="00D55BC3" w:rsidRPr="00E161FF">
        <w:rPr>
          <w:rFonts w:ascii="仿宋_GB2312" w:eastAsia="仿宋_GB2312" w:cs="仿宋_GB2312" w:hint="eastAsia"/>
          <w:kern w:val="0"/>
          <w:sz w:val="32"/>
          <w:szCs w:val="32"/>
        </w:rPr>
        <w:t>，</w:t>
      </w:r>
      <w:r w:rsidR="00A41355" w:rsidRPr="00E161FF">
        <w:rPr>
          <w:rFonts w:ascii="仿宋_GB2312" w:eastAsia="仿宋_GB2312" w:cs="仿宋_GB2312" w:hint="eastAsia"/>
          <w:kern w:val="0"/>
          <w:sz w:val="32"/>
          <w:szCs w:val="32"/>
        </w:rPr>
        <w:t>不</w:t>
      </w:r>
      <w:r w:rsidRPr="00E161FF">
        <w:rPr>
          <w:rFonts w:ascii="仿宋_GB2312" w:eastAsia="仿宋_GB2312" w:cs="仿宋_GB2312" w:hint="eastAsia"/>
          <w:kern w:val="0"/>
          <w:sz w:val="32"/>
          <w:szCs w:val="32"/>
        </w:rPr>
        <w:t>授予硕士学位。</w:t>
      </w:r>
    </w:p>
    <w:p w:rsidR="00EA21E6" w:rsidRPr="00E161FF" w:rsidRDefault="002A0F52" w:rsidP="00E161FF">
      <w:pPr>
        <w:shd w:val="clear" w:color="auto" w:fill="FFFFFF"/>
        <w:spacing w:line="570" w:lineRule="exact"/>
        <w:ind w:firstLineChars="200" w:firstLine="640"/>
        <w:rPr>
          <w:rFonts w:ascii="仿宋_GB2312" w:eastAsia="仿宋_GB2312" w:hint="eastAsia"/>
          <w:kern w:val="0"/>
          <w:sz w:val="32"/>
          <w:szCs w:val="32"/>
        </w:rPr>
      </w:pPr>
      <w:r w:rsidRPr="00E161FF">
        <w:rPr>
          <w:rFonts w:ascii="仿宋_GB2312" w:eastAsia="仿宋_GB2312" w:cs="仿宋_GB2312" w:hint="eastAsia"/>
          <w:kern w:val="0"/>
          <w:sz w:val="32"/>
          <w:szCs w:val="32"/>
        </w:rPr>
        <w:t>（四）涉及跨专业、跨学院申请硕博连读的研究生，应满足拟申请专业所在学院的相关要求。</w:t>
      </w:r>
    </w:p>
    <w:p w:rsidR="00897004" w:rsidRPr="00E161FF" w:rsidRDefault="002A0F52" w:rsidP="00E161FF">
      <w:pPr>
        <w:shd w:val="clear" w:color="auto" w:fill="FFFFFF"/>
        <w:spacing w:line="570" w:lineRule="exact"/>
        <w:ind w:firstLineChars="200" w:firstLine="640"/>
        <w:rPr>
          <w:rFonts w:ascii="仿宋_GB2312" w:eastAsia="仿宋_GB2312" w:cs="仿宋_GB2312" w:hint="eastAsia"/>
          <w:kern w:val="0"/>
          <w:sz w:val="32"/>
          <w:szCs w:val="32"/>
        </w:rPr>
      </w:pPr>
      <w:r w:rsidRPr="00E161FF">
        <w:rPr>
          <w:rFonts w:ascii="仿宋_GB2312" w:eastAsia="仿宋_GB2312" w:cs="仿宋_GB2312" w:hint="eastAsia"/>
          <w:kern w:val="0"/>
          <w:sz w:val="32"/>
          <w:szCs w:val="32"/>
        </w:rPr>
        <w:t>（五）</w:t>
      </w:r>
      <w:r w:rsidR="00897004" w:rsidRPr="00E161FF">
        <w:rPr>
          <w:rFonts w:ascii="仿宋_GB2312" w:eastAsia="仿宋_GB2312" w:cs="仿宋_GB2312" w:hint="eastAsia"/>
          <w:kern w:val="0"/>
          <w:sz w:val="32"/>
          <w:szCs w:val="32"/>
        </w:rPr>
        <w:t>对于硕博连读生，在博士入学2年后，可申请博士转硕士。申请批准后，按照原来的硕士研究生身份进行培养，</w:t>
      </w:r>
      <w:r w:rsidR="00290809" w:rsidRPr="00E161FF">
        <w:rPr>
          <w:rFonts w:ascii="仿宋_GB2312" w:eastAsia="仿宋_GB2312" w:cs="仿宋_GB2312" w:hint="eastAsia"/>
          <w:kern w:val="0"/>
          <w:sz w:val="32"/>
          <w:szCs w:val="32"/>
        </w:rPr>
        <w:t>详见</w:t>
      </w:r>
      <w:r w:rsidR="00897004" w:rsidRPr="00E161FF">
        <w:rPr>
          <w:rFonts w:ascii="仿宋_GB2312" w:eastAsia="仿宋_GB2312" w:cs="仿宋_GB2312" w:hint="eastAsia"/>
          <w:kern w:val="0"/>
          <w:sz w:val="32"/>
          <w:szCs w:val="32"/>
        </w:rPr>
        <w:t>《中国地质大学（北京）博士研究生转为硕士研究生管理暂行办法</w:t>
      </w:r>
      <w:r w:rsidR="00290809" w:rsidRPr="00E161FF">
        <w:rPr>
          <w:rFonts w:ascii="仿宋_GB2312" w:eastAsia="仿宋_GB2312" w:cs="仿宋_GB2312" w:hint="eastAsia"/>
          <w:kern w:val="0"/>
          <w:sz w:val="32"/>
          <w:szCs w:val="32"/>
        </w:rPr>
        <w:t>》。</w:t>
      </w:r>
    </w:p>
    <w:p w:rsidR="00EA21E6" w:rsidRPr="00E161FF" w:rsidRDefault="00AD52B0" w:rsidP="00E161FF">
      <w:pPr>
        <w:shd w:val="clear" w:color="auto" w:fill="FFFFFF"/>
        <w:spacing w:line="570" w:lineRule="exact"/>
        <w:ind w:firstLineChars="200" w:firstLine="640"/>
        <w:rPr>
          <w:rFonts w:ascii="仿宋_GB2312" w:eastAsia="仿宋_GB2312" w:cs="仿宋_GB2312" w:hint="eastAsia"/>
          <w:kern w:val="0"/>
          <w:sz w:val="32"/>
          <w:szCs w:val="32"/>
        </w:rPr>
      </w:pPr>
      <w:r w:rsidRPr="00E161FF">
        <w:rPr>
          <w:rFonts w:ascii="仿宋_GB2312" w:eastAsia="仿宋_GB2312" w:cs="仿宋_GB2312" w:hint="eastAsia"/>
          <w:kern w:val="0"/>
          <w:sz w:val="32"/>
          <w:szCs w:val="32"/>
        </w:rPr>
        <w:t>（六）</w:t>
      </w:r>
      <w:r w:rsidR="002A0F52" w:rsidRPr="00E161FF">
        <w:rPr>
          <w:rFonts w:ascii="仿宋_GB2312" w:eastAsia="仿宋_GB2312" w:cs="仿宋_GB2312" w:hint="eastAsia"/>
          <w:kern w:val="0"/>
          <w:sz w:val="32"/>
          <w:szCs w:val="32"/>
        </w:rPr>
        <w:t>各培养单位可根据实际情况就研究生科研成果</w:t>
      </w:r>
      <w:r w:rsidR="00A41355" w:rsidRPr="00E161FF">
        <w:rPr>
          <w:rFonts w:ascii="仿宋_GB2312" w:eastAsia="仿宋_GB2312" w:cs="仿宋_GB2312" w:hint="eastAsia"/>
          <w:kern w:val="0"/>
          <w:sz w:val="32"/>
          <w:szCs w:val="32"/>
        </w:rPr>
        <w:t>的界定</w:t>
      </w:r>
      <w:r w:rsidR="002A0F52" w:rsidRPr="00E161FF">
        <w:rPr>
          <w:rFonts w:ascii="仿宋_GB2312" w:eastAsia="仿宋_GB2312" w:cs="仿宋_GB2312" w:hint="eastAsia"/>
          <w:kern w:val="0"/>
          <w:sz w:val="32"/>
          <w:szCs w:val="32"/>
        </w:rPr>
        <w:t>、外语水平</w:t>
      </w:r>
      <w:r w:rsidR="00A41355" w:rsidRPr="00E161FF">
        <w:rPr>
          <w:rFonts w:ascii="仿宋_GB2312" w:eastAsia="仿宋_GB2312" w:cs="仿宋_GB2312" w:hint="eastAsia"/>
          <w:kern w:val="0"/>
          <w:sz w:val="32"/>
          <w:szCs w:val="32"/>
        </w:rPr>
        <w:t>要求</w:t>
      </w:r>
      <w:r w:rsidR="002A0F52" w:rsidRPr="00E161FF">
        <w:rPr>
          <w:rFonts w:ascii="仿宋_GB2312" w:eastAsia="仿宋_GB2312" w:cs="仿宋_GB2312" w:hint="eastAsia"/>
          <w:kern w:val="0"/>
          <w:sz w:val="32"/>
          <w:szCs w:val="32"/>
        </w:rPr>
        <w:t>、课程成绩</w:t>
      </w:r>
      <w:r w:rsidR="00A41355" w:rsidRPr="00E161FF">
        <w:rPr>
          <w:rFonts w:ascii="仿宋_GB2312" w:eastAsia="仿宋_GB2312" w:cs="仿宋_GB2312" w:hint="eastAsia"/>
          <w:kern w:val="0"/>
          <w:sz w:val="32"/>
          <w:szCs w:val="32"/>
        </w:rPr>
        <w:t>要求</w:t>
      </w:r>
      <w:r w:rsidR="002A0F52" w:rsidRPr="00E161FF">
        <w:rPr>
          <w:rFonts w:ascii="仿宋_GB2312" w:eastAsia="仿宋_GB2312" w:cs="仿宋_GB2312" w:hint="eastAsia"/>
          <w:kern w:val="0"/>
          <w:sz w:val="32"/>
          <w:szCs w:val="32"/>
        </w:rPr>
        <w:t>等制定实施细则，但不能低于本办法的相关要求，报研究生院审核备案实施。</w:t>
      </w:r>
    </w:p>
    <w:p w:rsidR="00E6366F" w:rsidRPr="00E161FF" w:rsidRDefault="002A0F52" w:rsidP="00E161FF">
      <w:pPr>
        <w:shd w:val="clear" w:color="auto" w:fill="FFFFFF"/>
        <w:spacing w:line="570" w:lineRule="exact"/>
        <w:ind w:firstLineChars="200" w:firstLine="640"/>
        <w:rPr>
          <w:rFonts w:ascii="仿宋_GB2312" w:eastAsia="仿宋_GB2312" w:cs="仿宋_GB2312" w:hint="eastAsia"/>
          <w:kern w:val="0"/>
          <w:sz w:val="32"/>
          <w:szCs w:val="32"/>
        </w:rPr>
      </w:pPr>
      <w:r w:rsidRPr="00E161FF">
        <w:rPr>
          <w:rFonts w:ascii="仿宋_GB2312" w:eastAsia="仿宋_GB2312" w:cs="仿宋_GB2312" w:hint="eastAsia"/>
          <w:kern w:val="0"/>
          <w:sz w:val="32"/>
          <w:szCs w:val="32"/>
        </w:rPr>
        <w:t>（</w:t>
      </w:r>
      <w:r w:rsidR="00AD52B0" w:rsidRPr="00E161FF">
        <w:rPr>
          <w:rFonts w:ascii="仿宋_GB2312" w:eastAsia="仿宋_GB2312" w:cs="仿宋_GB2312" w:hint="eastAsia"/>
          <w:kern w:val="0"/>
          <w:sz w:val="32"/>
          <w:szCs w:val="32"/>
        </w:rPr>
        <w:t>七</w:t>
      </w:r>
      <w:r w:rsidR="00D55BC3" w:rsidRPr="00E161FF">
        <w:rPr>
          <w:rFonts w:ascii="仿宋_GB2312" w:eastAsia="仿宋_GB2312" w:cs="仿宋_GB2312" w:hint="eastAsia"/>
          <w:kern w:val="0"/>
          <w:sz w:val="32"/>
          <w:szCs w:val="32"/>
        </w:rPr>
        <w:t>）本实施办法</w:t>
      </w:r>
      <w:r w:rsidR="00E6366F" w:rsidRPr="00E161FF">
        <w:rPr>
          <w:rFonts w:ascii="仿宋_GB2312" w:eastAsia="仿宋_GB2312" w:cs="仿宋_GB2312" w:hint="eastAsia"/>
          <w:kern w:val="0"/>
          <w:sz w:val="32"/>
          <w:szCs w:val="32"/>
        </w:rPr>
        <w:t>自2023级博士研究生招生开始实施。</w:t>
      </w:r>
      <w:r w:rsidR="00D55BC3" w:rsidRPr="00E161FF">
        <w:rPr>
          <w:rFonts w:ascii="仿宋_GB2312" w:eastAsia="仿宋_GB2312" w:cs="仿宋_GB2312" w:hint="eastAsia"/>
          <w:kern w:val="0"/>
          <w:sz w:val="32"/>
          <w:szCs w:val="32"/>
        </w:rPr>
        <w:t>对于</w:t>
      </w:r>
      <w:r w:rsidR="003B176F" w:rsidRPr="00E161FF">
        <w:rPr>
          <w:rFonts w:ascii="仿宋_GB2312" w:eastAsia="仿宋_GB2312" w:cs="仿宋_GB2312" w:hint="eastAsia"/>
          <w:kern w:val="0"/>
          <w:sz w:val="32"/>
          <w:szCs w:val="32"/>
        </w:rPr>
        <w:t>“</w:t>
      </w:r>
      <w:proofErr w:type="gramStart"/>
      <w:r w:rsidR="00D55BC3" w:rsidRPr="00E161FF">
        <w:rPr>
          <w:rFonts w:ascii="仿宋_GB2312" w:eastAsia="仿宋_GB2312" w:cs="仿宋_GB2312" w:hint="eastAsia"/>
          <w:kern w:val="0"/>
          <w:sz w:val="32"/>
          <w:szCs w:val="32"/>
        </w:rPr>
        <w:t>研</w:t>
      </w:r>
      <w:proofErr w:type="gramEnd"/>
      <w:r w:rsidR="00D55BC3" w:rsidRPr="00E161FF">
        <w:rPr>
          <w:rFonts w:ascii="仿宋_GB2312" w:eastAsia="仿宋_GB2312" w:cs="仿宋_GB2312" w:hint="eastAsia"/>
          <w:kern w:val="0"/>
          <w:sz w:val="32"/>
          <w:szCs w:val="32"/>
        </w:rPr>
        <w:t>三申请者应有至少一项研究生在读期间发表的科研成果”，各培养单位</w:t>
      </w:r>
      <w:r w:rsidR="009050B9" w:rsidRPr="00E161FF">
        <w:rPr>
          <w:rFonts w:ascii="仿宋_GB2312" w:eastAsia="仿宋_GB2312" w:cs="仿宋_GB2312" w:hint="eastAsia"/>
          <w:kern w:val="0"/>
          <w:sz w:val="32"/>
          <w:szCs w:val="32"/>
        </w:rPr>
        <w:t>根据本单位</w:t>
      </w:r>
      <w:r w:rsidR="00D55BC3" w:rsidRPr="00E161FF">
        <w:rPr>
          <w:rFonts w:ascii="仿宋_GB2312" w:eastAsia="仿宋_GB2312" w:cs="仿宋_GB2312" w:hint="eastAsia"/>
          <w:kern w:val="0"/>
          <w:sz w:val="32"/>
          <w:szCs w:val="32"/>
        </w:rPr>
        <w:t>实际情况，可从2024级博士研究生招生开始实施。</w:t>
      </w:r>
    </w:p>
    <w:p w:rsidR="00EA21E6" w:rsidRPr="00E161FF" w:rsidRDefault="009A79B4" w:rsidP="00E161FF">
      <w:pPr>
        <w:shd w:val="clear" w:color="auto" w:fill="FFFFFF"/>
        <w:spacing w:line="570" w:lineRule="exact"/>
        <w:ind w:firstLineChars="200" w:firstLine="640"/>
        <w:rPr>
          <w:rFonts w:ascii="仿宋_GB2312" w:eastAsia="仿宋_GB2312" w:cs="仿宋_GB2312" w:hint="eastAsia"/>
          <w:kern w:val="0"/>
          <w:sz w:val="32"/>
          <w:szCs w:val="32"/>
        </w:rPr>
      </w:pPr>
      <w:r w:rsidRPr="00E161FF">
        <w:rPr>
          <w:rFonts w:ascii="仿宋_GB2312" w:eastAsia="仿宋_GB2312" w:cs="仿宋_GB2312" w:hint="eastAsia"/>
          <w:kern w:val="0"/>
          <w:sz w:val="32"/>
          <w:szCs w:val="32"/>
        </w:rPr>
        <w:lastRenderedPageBreak/>
        <w:t>（</w:t>
      </w:r>
      <w:r w:rsidR="00290809" w:rsidRPr="00E161FF">
        <w:rPr>
          <w:rFonts w:ascii="仿宋_GB2312" w:eastAsia="仿宋_GB2312" w:cs="仿宋_GB2312" w:hint="eastAsia"/>
          <w:kern w:val="0"/>
          <w:sz w:val="32"/>
          <w:szCs w:val="32"/>
        </w:rPr>
        <w:t>八</w:t>
      </w:r>
      <w:r w:rsidRPr="00E161FF">
        <w:rPr>
          <w:rFonts w:ascii="仿宋_GB2312" w:eastAsia="仿宋_GB2312" w:cs="仿宋_GB2312" w:hint="eastAsia"/>
          <w:kern w:val="0"/>
          <w:sz w:val="32"/>
          <w:szCs w:val="32"/>
        </w:rPr>
        <w:t>）</w:t>
      </w:r>
      <w:r w:rsidR="002A0F52" w:rsidRPr="00E161FF">
        <w:rPr>
          <w:rFonts w:ascii="仿宋_GB2312" w:eastAsia="仿宋_GB2312" w:cs="仿宋_GB2312" w:hint="eastAsia"/>
          <w:kern w:val="0"/>
          <w:sz w:val="32"/>
          <w:szCs w:val="32"/>
        </w:rPr>
        <w:t>本</w:t>
      </w:r>
      <w:r w:rsidR="00261278" w:rsidRPr="00E161FF">
        <w:rPr>
          <w:rFonts w:ascii="仿宋_GB2312" w:eastAsia="仿宋_GB2312" w:cs="仿宋_GB2312" w:hint="eastAsia"/>
          <w:kern w:val="0"/>
          <w:sz w:val="32"/>
          <w:szCs w:val="32"/>
        </w:rPr>
        <w:t>实施</w:t>
      </w:r>
      <w:r w:rsidR="002A0F52" w:rsidRPr="00E161FF">
        <w:rPr>
          <w:rFonts w:ascii="仿宋_GB2312" w:eastAsia="仿宋_GB2312" w:cs="仿宋_GB2312" w:hint="eastAsia"/>
          <w:kern w:val="0"/>
          <w:sz w:val="32"/>
          <w:szCs w:val="32"/>
        </w:rPr>
        <w:t>办法由研究生院负责解释</w:t>
      </w:r>
      <w:r w:rsidRPr="00E161FF">
        <w:rPr>
          <w:rFonts w:ascii="仿宋_GB2312" w:eastAsia="仿宋_GB2312" w:cs="仿宋_GB2312" w:hint="eastAsia"/>
          <w:kern w:val="0"/>
          <w:sz w:val="32"/>
          <w:szCs w:val="32"/>
        </w:rPr>
        <w:t>，</w:t>
      </w:r>
      <w:proofErr w:type="gramStart"/>
      <w:r w:rsidR="002A0F52" w:rsidRPr="00E161FF">
        <w:rPr>
          <w:rFonts w:ascii="仿宋_GB2312" w:eastAsia="仿宋_GB2312" w:cs="仿宋_GB2312" w:hint="eastAsia"/>
          <w:kern w:val="0"/>
          <w:sz w:val="32"/>
          <w:szCs w:val="32"/>
        </w:rPr>
        <w:t>原相关</w:t>
      </w:r>
      <w:proofErr w:type="gramEnd"/>
      <w:r w:rsidR="002A0F52" w:rsidRPr="00E161FF">
        <w:rPr>
          <w:rFonts w:ascii="仿宋_GB2312" w:eastAsia="仿宋_GB2312" w:cs="仿宋_GB2312" w:hint="eastAsia"/>
          <w:kern w:val="0"/>
          <w:sz w:val="32"/>
          <w:szCs w:val="32"/>
        </w:rPr>
        <w:t>办法同时废止。</w:t>
      </w:r>
    </w:p>
    <w:p w:rsidR="00E161FF" w:rsidRPr="00E161FF" w:rsidRDefault="00E161FF" w:rsidP="00E161FF">
      <w:pPr>
        <w:shd w:val="clear" w:color="auto" w:fill="FFFFFF"/>
        <w:spacing w:line="570" w:lineRule="exact"/>
        <w:rPr>
          <w:rFonts w:ascii="仿宋_GB2312" w:eastAsia="仿宋_GB2312" w:cs="仿宋_GB2312" w:hint="eastAsia"/>
          <w:kern w:val="0"/>
          <w:sz w:val="32"/>
          <w:szCs w:val="32"/>
        </w:rPr>
      </w:pPr>
    </w:p>
    <w:p w:rsidR="00E161FF" w:rsidRPr="00E161FF" w:rsidRDefault="00E161FF" w:rsidP="00E161FF">
      <w:pPr>
        <w:shd w:val="clear" w:color="auto" w:fill="FFFFFF"/>
        <w:spacing w:line="570" w:lineRule="exact"/>
        <w:ind w:firstLineChars="200" w:firstLine="640"/>
        <w:rPr>
          <w:rFonts w:ascii="仿宋_GB2312" w:eastAsia="仿宋_GB2312" w:cs="仿宋_GB2312" w:hint="eastAsia"/>
          <w:kern w:val="0"/>
          <w:sz w:val="32"/>
          <w:szCs w:val="32"/>
        </w:rPr>
      </w:pPr>
    </w:p>
    <w:p w:rsidR="00E161FF" w:rsidRDefault="00E161FF" w:rsidP="00E161FF">
      <w:pPr>
        <w:spacing w:line="560" w:lineRule="exact"/>
        <w:ind w:firstLineChars="1000" w:firstLine="3200"/>
        <w:rPr>
          <w:rFonts w:ascii="仿宋_GB2312" w:eastAsia="仿宋_GB2312"/>
          <w:sz w:val="32"/>
          <w:szCs w:val="28"/>
        </w:rPr>
      </w:pPr>
      <w:r w:rsidRPr="00CD72AA">
        <w:rPr>
          <w:rFonts w:ascii="仿宋_GB2312" w:eastAsia="仿宋_GB2312" w:hint="eastAsia"/>
          <w:sz w:val="32"/>
          <w:szCs w:val="28"/>
        </w:rPr>
        <w:t>中国地质大学（北京）研究生院</w:t>
      </w:r>
    </w:p>
    <w:p w:rsidR="00E161FF" w:rsidRPr="00CD72AA" w:rsidRDefault="00E161FF" w:rsidP="00E161FF">
      <w:pPr>
        <w:spacing w:line="560" w:lineRule="exact"/>
        <w:ind w:firstLineChars="200" w:firstLine="640"/>
        <w:rPr>
          <w:rFonts w:ascii="仿宋_GB2312" w:eastAsia="仿宋_GB2312"/>
          <w:sz w:val="32"/>
          <w:szCs w:val="28"/>
        </w:rPr>
      </w:pPr>
    </w:p>
    <w:p w:rsidR="00E161FF" w:rsidRPr="00CD72AA" w:rsidRDefault="00E161FF" w:rsidP="00E161FF">
      <w:pPr>
        <w:spacing w:line="560" w:lineRule="exact"/>
        <w:ind w:firstLineChars="1300" w:firstLine="4160"/>
        <w:rPr>
          <w:rFonts w:ascii="仿宋_GB2312" w:eastAsia="仿宋_GB2312"/>
          <w:sz w:val="32"/>
          <w:szCs w:val="28"/>
        </w:rPr>
      </w:pPr>
      <w:r w:rsidRPr="00CD72AA">
        <w:rPr>
          <w:rFonts w:ascii="仿宋_GB2312" w:eastAsia="仿宋_GB2312" w:hint="eastAsia"/>
          <w:sz w:val="32"/>
          <w:szCs w:val="28"/>
        </w:rPr>
        <w:t>2</w:t>
      </w:r>
      <w:r w:rsidRPr="00CD72AA">
        <w:rPr>
          <w:rFonts w:ascii="仿宋_GB2312" w:eastAsia="仿宋_GB2312"/>
          <w:sz w:val="32"/>
          <w:szCs w:val="28"/>
        </w:rPr>
        <w:t>02</w:t>
      </w:r>
      <w:r w:rsidRPr="00CD72AA">
        <w:rPr>
          <w:rFonts w:ascii="仿宋_GB2312" w:eastAsia="仿宋_GB2312" w:hint="eastAsia"/>
          <w:sz w:val="32"/>
          <w:szCs w:val="28"/>
        </w:rPr>
        <w:t>2年1</w:t>
      </w:r>
      <w:r w:rsidR="00C850BD">
        <w:rPr>
          <w:rFonts w:ascii="仿宋_GB2312" w:eastAsia="仿宋_GB2312"/>
          <w:sz w:val="32"/>
          <w:szCs w:val="28"/>
        </w:rPr>
        <w:t>1</w:t>
      </w:r>
      <w:r w:rsidRPr="00CD72AA">
        <w:rPr>
          <w:rFonts w:ascii="仿宋_GB2312" w:eastAsia="仿宋_GB2312" w:hint="eastAsia"/>
          <w:sz w:val="32"/>
          <w:szCs w:val="28"/>
        </w:rPr>
        <w:t>月</w:t>
      </w:r>
      <w:r w:rsidR="00C850BD">
        <w:rPr>
          <w:rFonts w:ascii="仿宋_GB2312" w:eastAsia="仿宋_GB2312"/>
          <w:sz w:val="32"/>
          <w:szCs w:val="28"/>
        </w:rPr>
        <w:t>4</w:t>
      </w:r>
      <w:bookmarkStart w:id="1" w:name="_GoBack"/>
      <w:bookmarkEnd w:id="1"/>
      <w:r w:rsidRPr="00CD72AA">
        <w:rPr>
          <w:rFonts w:ascii="仿宋_GB2312" w:eastAsia="仿宋_GB2312" w:hint="eastAsia"/>
          <w:sz w:val="32"/>
          <w:szCs w:val="28"/>
        </w:rPr>
        <w:t>日</w:t>
      </w:r>
    </w:p>
    <w:p w:rsidR="00E161FF" w:rsidRDefault="00E161FF">
      <w:pPr>
        <w:shd w:val="clear" w:color="auto" w:fill="FFFFFF"/>
        <w:spacing w:line="500" w:lineRule="exact"/>
        <w:ind w:firstLineChars="200" w:firstLine="560"/>
        <w:rPr>
          <w:rFonts w:eastAsia="仿宋_GB2312" w:cs="仿宋_GB2312" w:hint="eastAsia"/>
          <w:kern w:val="0"/>
          <w:sz w:val="28"/>
          <w:szCs w:val="28"/>
        </w:rPr>
      </w:pPr>
    </w:p>
    <w:sectPr w:rsidR="00E161FF" w:rsidSect="00E161FF">
      <w:footerReference w:type="even" r:id="rId7"/>
      <w:footerReference w:type="default" r:id="rId8"/>
      <w:pgSz w:w="11906" w:h="16838"/>
      <w:pgMar w:top="2041" w:right="1531" w:bottom="2041" w:left="1531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E12" w:rsidRDefault="00E92E12" w:rsidP="00A817E2">
      <w:r>
        <w:separator/>
      </w:r>
    </w:p>
  </w:endnote>
  <w:endnote w:type="continuationSeparator" w:id="0">
    <w:p w:rsidR="00E92E12" w:rsidRDefault="00E92E12" w:rsidP="00A81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1950504"/>
      <w:docPartObj>
        <w:docPartGallery w:val="Page Numbers (Bottom of Page)"/>
        <w:docPartUnique/>
      </w:docPartObj>
    </w:sdtPr>
    <w:sdtEndPr>
      <w:rPr>
        <w:rFonts w:ascii="宋体" w:hAnsi="宋体"/>
        <w:sz w:val="24"/>
        <w:szCs w:val="24"/>
      </w:rPr>
    </w:sdtEndPr>
    <w:sdtContent>
      <w:p w:rsidR="00E161FF" w:rsidRPr="00E161FF" w:rsidRDefault="00E161FF">
        <w:pPr>
          <w:pStyle w:val="a9"/>
          <w:rPr>
            <w:rFonts w:ascii="宋体" w:hAnsi="宋体"/>
            <w:sz w:val="24"/>
            <w:szCs w:val="24"/>
          </w:rPr>
        </w:pPr>
        <w:r w:rsidRPr="00E161FF">
          <w:rPr>
            <w:rFonts w:ascii="宋体" w:hAnsi="宋体"/>
            <w:sz w:val="24"/>
            <w:szCs w:val="24"/>
          </w:rPr>
          <w:fldChar w:fldCharType="begin"/>
        </w:r>
        <w:r w:rsidRPr="00E161FF">
          <w:rPr>
            <w:rFonts w:ascii="宋体" w:hAnsi="宋体"/>
            <w:sz w:val="24"/>
            <w:szCs w:val="24"/>
          </w:rPr>
          <w:instrText>PAGE   \* MERGEFORMAT</w:instrText>
        </w:r>
        <w:r w:rsidRPr="00E161FF">
          <w:rPr>
            <w:rFonts w:ascii="宋体" w:hAnsi="宋体"/>
            <w:sz w:val="24"/>
            <w:szCs w:val="24"/>
          </w:rPr>
          <w:fldChar w:fldCharType="separate"/>
        </w:r>
        <w:r w:rsidR="00C850BD" w:rsidRPr="00C850BD">
          <w:rPr>
            <w:rFonts w:ascii="宋体" w:hAnsi="宋体"/>
            <w:noProof/>
            <w:sz w:val="24"/>
            <w:szCs w:val="24"/>
            <w:lang w:val="zh-CN"/>
          </w:rPr>
          <w:t>2</w:t>
        </w:r>
        <w:r w:rsidRPr="00E161FF">
          <w:rPr>
            <w:rFonts w:ascii="宋体" w:hAnsi="宋体"/>
            <w:sz w:val="24"/>
            <w:szCs w:val="24"/>
          </w:rPr>
          <w:fldChar w:fldCharType="end"/>
        </w:r>
      </w:p>
    </w:sdtContent>
  </w:sdt>
  <w:p w:rsidR="00E161FF" w:rsidRDefault="00E161F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8652788"/>
      <w:docPartObj>
        <w:docPartGallery w:val="Page Numbers (Bottom of Page)"/>
        <w:docPartUnique/>
      </w:docPartObj>
    </w:sdtPr>
    <w:sdtContent>
      <w:p w:rsidR="00E161FF" w:rsidRDefault="00E161FF">
        <w:pPr>
          <w:pStyle w:val="a9"/>
          <w:jc w:val="right"/>
        </w:pPr>
        <w:r w:rsidRPr="00E161FF">
          <w:rPr>
            <w:rFonts w:ascii="宋体" w:hAnsi="宋体"/>
            <w:sz w:val="24"/>
            <w:szCs w:val="24"/>
          </w:rPr>
          <w:fldChar w:fldCharType="begin"/>
        </w:r>
        <w:r w:rsidRPr="00E161FF">
          <w:rPr>
            <w:rFonts w:ascii="宋体" w:hAnsi="宋体"/>
            <w:sz w:val="24"/>
            <w:szCs w:val="24"/>
          </w:rPr>
          <w:instrText>PAGE   \* MERGEFORMAT</w:instrText>
        </w:r>
        <w:r w:rsidRPr="00E161FF">
          <w:rPr>
            <w:rFonts w:ascii="宋体" w:hAnsi="宋体"/>
            <w:sz w:val="24"/>
            <w:szCs w:val="24"/>
          </w:rPr>
          <w:fldChar w:fldCharType="separate"/>
        </w:r>
        <w:r w:rsidRPr="00E161FF">
          <w:rPr>
            <w:rFonts w:ascii="宋体" w:hAnsi="宋体"/>
            <w:noProof/>
            <w:sz w:val="24"/>
            <w:szCs w:val="24"/>
            <w:lang w:val="zh-CN"/>
          </w:rPr>
          <w:t>3</w:t>
        </w:r>
        <w:r w:rsidRPr="00E161FF">
          <w:rPr>
            <w:rFonts w:ascii="宋体" w:hAnsi="宋体"/>
            <w:sz w:val="24"/>
            <w:szCs w:val="24"/>
          </w:rPr>
          <w:fldChar w:fldCharType="end"/>
        </w:r>
      </w:p>
    </w:sdtContent>
  </w:sdt>
  <w:p w:rsidR="00E161FF" w:rsidRDefault="00E161F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E12" w:rsidRDefault="00E92E12" w:rsidP="00A817E2">
      <w:r>
        <w:separator/>
      </w:r>
    </w:p>
  </w:footnote>
  <w:footnote w:type="continuationSeparator" w:id="0">
    <w:p w:rsidR="00E92E12" w:rsidRDefault="00E92E12" w:rsidP="00A817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4C2947"/>
    <w:multiLevelType w:val="multilevel"/>
    <w:tmpl w:val="3E4C2947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BmYWExNTRlY2QyYzQ2ZTlhNGM0ZWY3NjA5OWNhZDAifQ=="/>
  </w:docVars>
  <w:rsids>
    <w:rsidRoot w:val="1D270CB4"/>
    <w:rsid w:val="002017BC"/>
    <w:rsid w:val="00261278"/>
    <w:rsid w:val="00290809"/>
    <w:rsid w:val="002A0F52"/>
    <w:rsid w:val="003B176F"/>
    <w:rsid w:val="00415ABE"/>
    <w:rsid w:val="006E52C0"/>
    <w:rsid w:val="006F12FB"/>
    <w:rsid w:val="0077180F"/>
    <w:rsid w:val="007D7F1A"/>
    <w:rsid w:val="00897004"/>
    <w:rsid w:val="009050B9"/>
    <w:rsid w:val="00941012"/>
    <w:rsid w:val="009A79B4"/>
    <w:rsid w:val="009F3DF0"/>
    <w:rsid w:val="00A41355"/>
    <w:rsid w:val="00A817E2"/>
    <w:rsid w:val="00AD52B0"/>
    <w:rsid w:val="00AE4978"/>
    <w:rsid w:val="00AE7C8B"/>
    <w:rsid w:val="00C3799C"/>
    <w:rsid w:val="00C850BD"/>
    <w:rsid w:val="00CB0859"/>
    <w:rsid w:val="00D25341"/>
    <w:rsid w:val="00D55BC3"/>
    <w:rsid w:val="00E161FF"/>
    <w:rsid w:val="00E52075"/>
    <w:rsid w:val="00E6366F"/>
    <w:rsid w:val="00E92E12"/>
    <w:rsid w:val="00EA21E6"/>
    <w:rsid w:val="00FB10CA"/>
    <w:rsid w:val="05C9722B"/>
    <w:rsid w:val="09FE6E56"/>
    <w:rsid w:val="0C545B8F"/>
    <w:rsid w:val="0FC10319"/>
    <w:rsid w:val="13002736"/>
    <w:rsid w:val="1373192F"/>
    <w:rsid w:val="14181D4D"/>
    <w:rsid w:val="1B5A0B58"/>
    <w:rsid w:val="1D270CB4"/>
    <w:rsid w:val="24DE1906"/>
    <w:rsid w:val="2EF627EE"/>
    <w:rsid w:val="346040E6"/>
    <w:rsid w:val="3BAB30C9"/>
    <w:rsid w:val="3D2739F3"/>
    <w:rsid w:val="41E53E7C"/>
    <w:rsid w:val="441F5BCB"/>
    <w:rsid w:val="48F96E1C"/>
    <w:rsid w:val="4B9A0C7C"/>
    <w:rsid w:val="5A3C69A6"/>
    <w:rsid w:val="5F5B1101"/>
    <w:rsid w:val="5F650ABB"/>
    <w:rsid w:val="6B4C3B6B"/>
    <w:rsid w:val="6E10746D"/>
    <w:rsid w:val="71420031"/>
    <w:rsid w:val="73505584"/>
    <w:rsid w:val="73FC33F1"/>
    <w:rsid w:val="77016E56"/>
    <w:rsid w:val="7DA9137D"/>
    <w:rsid w:val="7DC76A57"/>
    <w:rsid w:val="7F11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EDF65D7-76D8-4A72-8C2F-A116E84EE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unhideWhenUsed="1" w:qFormat="1"/>
    <w:lsdException w:name="heading 3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unhideWhenUsed="1" w:qFormat="1"/>
    <w:lsdException w:name="toc 3" w:uiPriority="39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99" w:qFormat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Plain Text" w:uiPriority="99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66F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paragraph" w:styleId="1">
    <w:name w:val="heading 1"/>
    <w:basedOn w:val="a"/>
    <w:next w:val="a"/>
    <w:qFormat/>
    <w:pPr>
      <w:keepNext/>
      <w:keepLines/>
      <w:numPr>
        <w:numId w:val="1"/>
      </w:numPr>
      <w:spacing w:before="120" w:after="120" w:line="360" w:lineRule="auto"/>
      <w:jc w:val="center"/>
      <w:outlineLvl w:val="0"/>
    </w:pPr>
    <w:rPr>
      <w:rFonts w:eastAsia="黑体"/>
      <w:b/>
      <w:bCs/>
      <w:sz w:val="32"/>
      <w:szCs w:val="44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120" w:after="120" w:line="360" w:lineRule="auto"/>
      <w:outlineLvl w:val="1"/>
    </w:pPr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3">
    <w:name w:val="heading 3"/>
    <w:basedOn w:val="a"/>
    <w:next w:val="a"/>
    <w:uiPriority w:val="9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99"/>
    <w:qFormat/>
    <w:pPr>
      <w:spacing w:after="140" w:line="276" w:lineRule="auto"/>
    </w:pPr>
  </w:style>
  <w:style w:type="paragraph" w:styleId="30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4">
    <w:name w:val="Plain Text"/>
    <w:basedOn w:val="a"/>
    <w:uiPriority w:val="99"/>
    <w:unhideWhenUsed/>
    <w:qFormat/>
    <w:pPr>
      <w:spacing w:line="360" w:lineRule="exact"/>
      <w:ind w:firstLineChars="200" w:firstLine="200"/>
    </w:pPr>
    <w:rPr>
      <w:rFonts w:ascii="宋体" w:hAnsi="Courier New" w:cs="Calibri"/>
      <w:kern w:val="0"/>
      <w:sz w:val="20"/>
      <w:szCs w:val="20"/>
    </w:rPr>
  </w:style>
  <w:style w:type="paragraph" w:styleId="10">
    <w:name w:val="toc 1"/>
    <w:basedOn w:val="a"/>
    <w:next w:val="a"/>
    <w:uiPriority w:val="39"/>
    <w:qFormat/>
  </w:style>
  <w:style w:type="paragraph" w:styleId="20">
    <w:name w:val="toc 2"/>
    <w:basedOn w:val="a"/>
    <w:next w:val="a"/>
    <w:uiPriority w:val="39"/>
    <w:unhideWhenUsed/>
    <w:qFormat/>
    <w:pPr>
      <w:ind w:leftChars="200" w:left="420"/>
    </w:pPr>
  </w:style>
  <w:style w:type="paragraph" w:styleId="a5">
    <w:name w:val="Normal (Web)"/>
    <w:basedOn w:val="a"/>
    <w:uiPriority w:val="99"/>
    <w:qFormat/>
    <w:pPr>
      <w:widowControl/>
      <w:spacing w:before="280" w:after="280"/>
      <w:jc w:val="left"/>
    </w:pPr>
    <w:rPr>
      <w:rFonts w:ascii="宋体" w:hAnsi="宋体" w:cs="宋体"/>
      <w:kern w:val="0"/>
      <w:sz w:val="24"/>
    </w:rPr>
  </w:style>
  <w:style w:type="character" w:styleId="a6">
    <w:name w:val="Hyperlink"/>
    <w:basedOn w:val="a0"/>
    <w:uiPriority w:val="99"/>
    <w:unhideWhenUsed/>
    <w:qFormat/>
    <w:rPr>
      <w:color w:val="0000FF"/>
      <w:u w:val="single"/>
    </w:rPr>
  </w:style>
  <w:style w:type="paragraph" w:customStyle="1" w:styleId="a7">
    <w:name w:val="大标题"/>
    <w:basedOn w:val="a"/>
    <w:qFormat/>
    <w:pPr>
      <w:autoSpaceDE w:val="0"/>
      <w:spacing w:after="120" w:line="480" w:lineRule="atLeast"/>
      <w:jc w:val="center"/>
    </w:pPr>
    <w:rPr>
      <w:rFonts w:ascii="黑体" w:eastAsia="黑体" w:hAnsi="黑体"/>
      <w:kern w:val="0"/>
      <w:sz w:val="32"/>
      <w:szCs w:val="20"/>
    </w:rPr>
  </w:style>
  <w:style w:type="paragraph" w:customStyle="1" w:styleId="TOC1">
    <w:name w:val="TOC 标题1"/>
    <w:basedOn w:val="1"/>
    <w:next w:val="a"/>
    <w:uiPriority w:val="39"/>
    <w:unhideWhenUsed/>
    <w:qFormat/>
    <w:pPr>
      <w:widowControl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Cs w:val="32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color w:val="000000"/>
      <w:sz w:val="21"/>
      <w:szCs w:val="21"/>
      <w:u w:val="none"/>
    </w:rPr>
  </w:style>
  <w:style w:type="paragraph" w:customStyle="1" w:styleId="11">
    <w:name w:val="正文1"/>
    <w:qFormat/>
    <w:pPr>
      <w:jc w:val="both"/>
    </w:pPr>
    <w:rPr>
      <w:rFonts w:ascii="仿宋" w:eastAsia="宋体" w:hAnsi="仿宋" w:cs="宋体"/>
      <w:kern w:val="2"/>
      <w:sz w:val="21"/>
      <w:szCs w:val="21"/>
    </w:rPr>
  </w:style>
  <w:style w:type="paragraph" w:customStyle="1" w:styleId="12">
    <w:name w:val="普通(网站)1"/>
    <w:basedOn w:val="a"/>
    <w:qFormat/>
    <w:pPr>
      <w:widowControl/>
      <w:spacing w:before="280" w:after="280"/>
      <w:jc w:val="left"/>
    </w:pPr>
    <w:rPr>
      <w:rFonts w:ascii="宋体" w:hAnsi="宋体" w:cs="宋体"/>
      <w:kern w:val="0"/>
      <w:sz w:val="24"/>
    </w:rPr>
  </w:style>
  <w:style w:type="paragraph" w:styleId="a8">
    <w:name w:val="header"/>
    <w:basedOn w:val="a"/>
    <w:link w:val="Char"/>
    <w:rsid w:val="00A817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rsid w:val="00A817E2"/>
    <w:rPr>
      <w:rFonts w:ascii="Times New Roman" w:eastAsia="宋体" w:hAnsi="Times New Roman" w:cs="Times New Roman"/>
      <w:kern w:val="2"/>
      <w:sz w:val="18"/>
      <w:szCs w:val="18"/>
    </w:rPr>
  </w:style>
  <w:style w:type="paragraph" w:styleId="a9">
    <w:name w:val="footer"/>
    <w:basedOn w:val="a"/>
    <w:link w:val="Char0"/>
    <w:uiPriority w:val="99"/>
    <w:rsid w:val="00A817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9"/>
    <w:uiPriority w:val="99"/>
    <w:rsid w:val="00A817E2"/>
    <w:rPr>
      <w:rFonts w:ascii="Times New Roman" w:eastAsia="宋体" w:hAnsi="Times New Roman" w:cs="Times New Roman"/>
      <w:kern w:val="2"/>
      <w:sz w:val="18"/>
      <w:szCs w:val="18"/>
    </w:rPr>
  </w:style>
  <w:style w:type="paragraph" w:styleId="aa">
    <w:name w:val="Balloon Text"/>
    <w:basedOn w:val="a"/>
    <w:link w:val="Char1"/>
    <w:rsid w:val="00A817E2"/>
    <w:rPr>
      <w:sz w:val="18"/>
      <w:szCs w:val="18"/>
    </w:rPr>
  </w:style>
  <w:style w:type="character" w:customStyle="1" w:styleId="Char1">
    <w:name w:val="批注框文本 Char"/>
    <w:basedOn w:val="a0"/>
    <w:link w:val="aa"/>
    <w:rsid w:val="00A817E2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184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黄金时代</dc:creator>
  <cp:lastModifiedBy>yy</cp:lastModifiedBy>
  <cp:revision>4</cp:revision>
  <cp:lastPrinted>2022-11-01T09:24:00Z</cp:lastPrinted>
  <dcterms:created xsi:type="dcterms:W3CDTF">2022-11-04T06:57:00Z</dcterms:created>
  <dcterms:modified xsi:type="dcterms:W3CDTF">2022-11-04T07:26:00Z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042F3E825DB14D1BB4999A392AF2908E</vt:lpwstr>
  </property>
</Properties>
</file>